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34" w:type="dxa"/>
        <w:tblLook w:val="04A0" w:firstRow="1" w:lastRow="0" w:firstColumn="1" w:lastColumn="0" w:noHBand="0" w:noVBand="1"/>
      </w:tblPr>
      <w:tblGrid>
        <w:gridCol w:w="3153"/>
        <w:gridCol w:w="6203"/>
      </w:tblGrid>
      <w:tr w:rsidR="00B973FE" w:rsidRPr="00B973FE" w14:paraId="1E449EA8" w14:textId="77777777" w:rsidTr="00C47BD3">
        <w:trPr>
          <w:trHeight w:val="2127"/>
        </w:trPr>
        <w:tc>
          <w:tcPr>
            <w:tcW w:w="3153" w:type="dxa"/>
          </w:tcPr>
          <w:p w14:paraId="78317612" w14:textId="77777777" w:rsidR="009C1FFE" w:rsidRPr="00B973FE" w:rsidRDefault="009C1FFE" w:rsidP="0019035E">
            <w:pPr>
              <w:spacing w:after="0" w:line="240" w:lineRule="auto"/>
              <w:jc w:val="center"/>
              <w:rPr>
                <w:b/>
                <w:color w:val="000000" w:themeColor="text1"/>
                <w:sz w:val="26"/>
                <w:szCs w:val="26"/>
              </w:rPr>
            </w:pPr>
            <w:r w:rsidRPr="00B973FE">
              <w:rPr>
                <w:b/>
                <w:color w:val="000000" w:themeColor="text1"/>
                <w:sz w:val="26"/>
                <w:szCs w:val="26"/>
              </w:rPr>
              <w:t>ỦY BAN NHÂN DÂN</w:t>
            </w:r>
          </w:p>
          <w:p w14:paraId="1C8B8C40" w14:textId="77777777" w:rsidR="009C1FFE" w:rsidRPr="00B973FE" w:rsidRDefault="009C1FFE" w:rsidP="0019035E">
            <w:pPr>
              <w:spacing w:after="0" w:line="240" w:lineRule="auto"/>
              <w:jc w:val="center"/>
              <w:rPr>
                <w:b/>
                <w:color w:val="000000" w:themeColor="text1"/>
                <w:sz w:val="26"/>
                <w:szCs w:val="26"/>
              </w:rPr>
            </w:pPr>
            <w:r w:rsidRPr="00B973FE">
              <w:rPr>
                <w:b/>
                <w:color w:val="000000" w:themeColor="text1"/>
                <w:sz w:val="26"/>
                <w:szCs w:val="26"/>
              </w:rPr>
              <w:t xml:space="preserve"> XÃ TÀ ĐÙNG</w:t>
            </w:r>
          </w:p>
          <w:p w14:paraId="30902288" w14:textId="77777777" w:rsidR="009C1FFE" w:rsidRPr="00B973FE" w:rsidRDefault="009C1FFE" w:rsidP="0019035E">
            <w:pPr>
              <w:spacing w:after="0" w:line="240" w:lineRule="auto"/>
              <w:jc w:val="center"/>
              <w:rPr>
                <w:color w:val="000000" w:themeColor="text1"/>
                <w:sz w:val="26"/>
                <w:szCs w:val="26"/>
              </w:rPr>
            </w:pPr>
            <w:r w:rsidRPr="00B973FE">
              <w:rPr>
                <w:b/>
                <w:noProof/>
                <w:color w:val="000000" w:themeColor="text1"/>
                <w:sz w:val="26"/>
                <w:szCs w:val="26"/>
                <w14:ligatures w14:val="standardContextual"/>
              </w:rPr>
              <mc:AlternateContent>
                <mc:Choice Requires="wps">
                  <w:drawing>
                    <wp:anchor distT="0" distB="0" distL="114300" distR="114300" simplePos="0" relativeHeight="251660288" behindDoc="0" locked="0" layoutInCell="1" allowOverlap="1" wp14:anchorId="734F59D8" wp14:editId="46369BC5">
                      <wp:simplePos x="0" y="0"/>
                      <wp:positionH relativeFrom="column">
                        <wp:posOffset>705441</wp:posOffset>
                      </wp:positionH>
                      <wp:positionV relativeFrom="paragraph">
                        <wp:posOffset>24130</wp:posOffset>
                      </wp:positionV>
                      <wp:extent cx="476250" cy="0"/>
                      <wp:effectExtent l="0" t="0" r="0" b="0"/>
                      <wp:wrapNone/>
                      <wp:docPr id="844236800" name="Straight Connector 1"/>
                      <wp:cNvGraphicFramePr/>
                      <a:graphic xmlns:a="http://schemas.openxmlformats.org/drawingml/2006/main">
                        <a:graphicData uri="http://schemas.microsoft.com/office/word/2010/wordprocessingShape">
                          <wps:wsp>
                            <wps:cNvCnPr/>
                            <wps:spPr>
                              <a:xfrm flipV="1">
                                <a:off x="0" y="0"/>
                                <a:ext cx="476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E96619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5pt,1.9pt" to="93.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" strokecolor="black [3213]" strokeweight=".5pt">
                      <v:stroke joinstyle="miter"/>
                    </v:line>
                  </w:pict>
                </mc:Fallback>
              </mc:AlternateContent>
            </w:r>
          </w:p>
          <w:p w14:paraId="2489867D" w14:textId="77777777" w:rsidR="009C1FFE" w:rsidRPr="00B973FE" w:rsidRDefault="009C1FFE" w:rsidP="0019035E">
            <w:pPr>
              <w:spacing w:after="0" w:line="240" w:lineRule="auto"/>
              <w:jc w:val="center"/>
              <w:rPr>
                <w:color w:val="000000" w:themeColor="text1"/>
                <w:sz w:val="26"/>
                <w:szCs w:val="26"/>
              </w:rPr>
            </w:pPr>
            <w:r w:rsidRPr="00B973FE">
              <w:rPr>
                <w:color w:val="000000" w:themeColor="text1"/>
                <w:sz w:val="26"/>
                <w:szCs w:val="26"/>
              </w:rPr>
              <w:t>Số:              /UBND-VP</w:t>
            </w:r>
          </w:p>
          <w:p w14:paraId="4AF91D09" w14:textId="77777777" w:rsidR="009C1FFE" w:rsidRPr="00B973FE" w:rsidRDefault="009C1FFE" w:rsidP="0019035E">
            <w:pPr>
              <w:spacing w:after="0" w:line="240" w:lineRule="auto"/>
              <w:ind w:left="-75" w:firstLine="75"/>
              <w:jc w:val="center"/>
              <w:rPr>
                <w:color w:val="000000" w:themeColor="text1"/>
                <w:sz w:val="26"/>
                <w:szCs w:val="26"/>
              </w:rPr>
            </w:pPr>
            <w:r w:rsidRPr="00B973FE">
              <w:rPr>
                <w:color w:val="000000" w:themeColor="text1"/>
                <w:sz w:val="26"/>
                <w:szCs w:val="26"/>
              </w:rPr>
              <w:t>V/</w:t>
            </w:r>
            <w:r w:rsidRPr="00B973FE">
              <w:rPr>
                <w:color w:val="000000" w:themeColor="text1"/>
                <w:sz w:val="26"/>
              </w:rPr>
              <w:t xml:space="preserve">v </w:t>
            </w:r>
            <w:r w:rsidRPr="00B973FE">
              <w:rPr>
                <w:color w:val="000000" w:themeColor="text1"/>
                <w:sz w:val="26"/>
                <w:szCs w:val="26"/>
              </w:rPr>
              <w:t>tăng cường công tác phòng,</w:t>
            </w:r>
            <w:r w:rsidR="00C134B6">
              <w:rPr>
                <w:color w:val="000000" w:themeColor="text1"/>
                <w:sz w:val="26"/>
                <w:szCs w:val="26"/>
              </w:rPr>
              <w:t xml:space="preserve"> </w:t>
            </w:r>
            <w:r w:rsidRPr="00B973FE">
              <w:rPr>
                <w:color w:val="000000" w:themeColor="text1"/>
                <w:sz w:val="26"/>
                <w:szCs w:val="26"/>
              </w:rPr>
              <w:t>chống bệnh viêm não Nhật Bản trên địa bàn xã</w:t>
            </w:r>
          </w:p>
        </w:tc>
        <w:tc>
          <w:tcPr>
            <w:tcW w:w="6203" w:type="dxa"/>
          </w:tcPr>
          <w:p w14:paraId="51DBC1E1" w14:textId="77777777" w:rsidR="009C1FFE" w:rsidRPr="00B973FE" w:rsidRDefault="009C1FFE" w:rsidP="0019035E">
            <w:pPr>
              <w:spacing w:after="0" w:line="240" w:lineRule="auto"/>
              <w:jc w:val="center"/>
              <w:rPr>
                <w:b/>
                <w:color w:val="000000" w:themeColor="text1"/>
                <w:sz w:val="26"/>
                <w:szCs w:val="26"/>
              </w:rPr>
            </w:pPr>
            <w:r w:rsidRPr="00B973FE">
              <w:rPr>
                <w:b/>
                <w:color w:val="000000" w:themeColor="text1"/>
                <w:sz w:val="26"/>
                <w:szCs w:val="26"/>
              </w:rPr>
              <w:t xml:space="preserve">   CỘNG HÒA XÃ HỘI CHỦ NGHĨA VIỆT NAM</w:t>
            </w:r>
          </w:p>
          <w:p w14:paraId="76A9A5E2" w14:textId="77777777" w:rsidR="009C1FFE" w:rsidRPr="00B973FE" w:rsidRDefault="009C1FFE" w:rsidP="0019035E">
            <w:pPr>
              <w:spacing w:after="0" w:line="240" w:lineRule="auto"/>
              <w:jc w:val="center"/>
              <w:rPr>
                <w:b/>
                <w:color w:val="000000" w:themeColor="text1"/>
              </w:rPr>
            </w:pPr>
            <w:r w:rsidRPr="00B973FE">
              <w:rPr>
                <w:b/>
                <w:color w:val="000000" w:themeColor="text1"/>
              </w:rPr>
              <w:t xml:space="preserve">  Độc lập - Tự do - Hạnh phúc</w:t>
            </w:r>
          </w:p>
          <w:p w14:paraId="654DC470" w14:textId="77777777" w:rsidR="009C1FFE" w:rsidRPr="00B973FE" w:rsidRDefault="009C1FFE" w:rsidP="0019035E">
            <w:pPr>
              <w:spacing w:after="0" w:line="240" w:lineRule="auto"/>
              <w:rPr>
                <w:i/>
                <w:color w:val="000000" w:themeColor="text1"/>
                <w:sz w:val="2"/>
              </w:rPr>
            </w:pPr>
            <w:r w:rsidRPr="00B973FE">
              <w:rPr>
                <w:b/>
                <w:noProof/>
                <w:color w:val="000000" w:themeColor="text1"/>
              </w:rPr>
              <mc:AlternateContent>
                <mc:Choice Requires="wps">
                  <w:drawing>
                    <wp:anchor distT="0" distB="0" distL="114300" distR="114300" simplePos="0" relativeHeight="251659264" behindDoc="0" locked="0" layoutInCell="1" allowOverlap="1" wp14:anchorId="3802A869" wp14:editId="5903A7CC">
                      <wp:simplePos x="0" y="0"/>
                      <wp:positionH relativeFrom="column">
                        <wp:posOffset>861237</wp:posOffset>
                      </wp:positionH>
                      <wp:positionV relativeFrom="paragraph">
                        <wp:posOffset>10160</wp:posOffset>
                      </wp:positionV>
                      <wp:extent cx="2157095" cy="0"/>
                      <wp:effectExtent l="5715" t="10160" r="889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845387" id="_x0000_t32" coordsize="21600,21600" o:spt="32" o:oned="t" path="m,l21600,21600e" filled="f">
                      <v:path arrowok="t" fillok="f" o:connecttype="none"/>
                      <o:lock v:ext="edit" shapetype="t"/>
                    </v:shapetype>
                    <v:shape id="Straight Arrow Connector 1" o:spid="_x0000_s1026" type="#_x0000_t32" style="position:absolute;margin-left:67.8pt;margin-top:.8pt;width:16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ByL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"/>
                  </w:pict>
                </mc:Fallback>
              </mc:AlternateContent>
            </w:r>
          </w:p>
          <w:p w14:paraId="7375E7E8" w14:textId="77777777" w:rsidR="009C1FFE" w:rsidRPr="00B973FE" w:rsidRDefault="009C1FFE" w:rsidP="0019035E">
            <w:pPr>
              <w:spacing w:after="0" w:line="240" w:lineRule="auto"/>
              <w:jc w:val="center"/>
              <w:rPr>
                <w:i/>
                <w:color w:val="000000" w:themeColor="text1"/>
              </w:rPr>
            </w:pPr>
          </w:p>
          <w:p w14:paraId="0D4EACB7" w14:textId="77777777" w:rsidR="009C1FFE" w:rsidRPr="00B973FE" w:rsidRDefault="009C1FFE" w:rsidP="0019035E">
            <w:pPr>
              <w:spacing w:after="0" w:line="240" w:lineRule="auto"/>
              <w:jc w:val="center"/>
              <w:rPr>
                <w:i/>
                <w:color w:val="000000" w:themeColor="text1"/>
                <w:sz w:val="26"/>
                <w:szCs w:val="26"/>
              </w:rPr>
            </w:pPr>
            <w:r w:rsidRPr="00B973FE">
              <w:rPr>
                <w:i/>
                <w:color w:val="000000" w:themeColor="text1"/>
                <w:sz w:val="26"/>
                <w:szCs w:val="26"/>
              </w:rPr>
              <w:t>Tà Đùng, ngày         tháng 01 năm 2026</w:t>
            </w:r>
          </w:p>
        </w:tc>
      </w:tr>
    </w:tbl>
    <w:p w14:paraId="49875305" w14:textId="77777777" w:rsidR="009C1FFE" w:rsidRPr="00B973FE" w:rsidRDefault="009C1FFE" w:rsidP="00D87922">
      <w:pPr>
        <w:pStyle w:val="BodyText"/>
        <w:tabs>
          <w:tab w:val="left" w:pos="3270"/>
        </w:tabs>
        <w:rPr>
          <w:color w:val="000000" w:themeColor="text1"/>
          <w:szCs w:val="28"/>
        </w:rPr>
      </w:pPr>
    </w:p>
    <w:p w14:paraId="6788C54D" w14:textId="77777777" w:rsidR="009C1FFE" w:rsidRPr="00B973FE" w:rsidRDefault="009C1FFE" w:rsidP="009C1FFE">
      <w:pPr>
        <w:pStyle w:val="BodyText"/>
        <w:tabs>
          <w:tab w:val="left" w:pos="3270"/>
        </w:tabs>
        <w:ind w:left="3261" w:hanging="3261"/>
        <w:rPr>
          <w:color w:val="000000" w:themeColor="text1"/>
          <w:szCs w:val="28"/>
        </w:rPr>
      </w:pPr>
      <w:r w:rsidRPr="00B973FE">
        <w:rPr>
          <w:color w:val="000000" w:themeColor="text1"/>
          <w:szCs w:val="28"/>
        </w:rPr>
        <w:t xml:space="preserve">                        Kính gửi:   </w:t>
      </w:r>
    </w:p>
    <w:p w14:paraId="0505F6B0" w14:textId="77777777" w:rsidR="00E65A28" w:rsidRDefault="00E65A28" w:rsidP="00E65A28">
      <w:pPr>
        <w:widowControl w:val="0"/>
        <w:tabs>
          <w:tab w:val="left" w:pos="3315"/>
        </w:tabs>
        <w:autoSpaceDE w:val="0"/>
        <w:autoSpaceDN w:val="0"/>
        <w:spacing w:after="0" w:line="240" w:lineRule="auto"/>
        <w:jc w:val="both"/>
        <w:rPr>
          <w:color w:val="000000" w:themeColor="text1"/>
        </w:rPr>
      </w:pPr>
      <w:r>
        <w:rPr>
          <w:color w:val="000000" w:themeColor="text1"/>
        </w:rPr>
        <w:t xml:space="preserve">                                           </w:t>
      </w:r>
      <w:r w:rsidR="005F0D89" w:rsidRPr="00E65A28">
        <w:rPr>
          <w:color w:val="000000" w:themeColor="text1"/>
        </w:rPr>
        <w:t xml:space="preserve">- </w:t>
      </w:r>
      <w:r w:rsidR="00D508DB" w:rsidRPr="00E65A28">
        <w:rPr>
          <w:color w:val="000000" w:themeColor="text1"/>
        </w:rPr>
        <w:t xml:space="preserve">Uỷ ban </w:t>
      </w:r>
      <w:r w:rsidR="00AB16BC">
        <w:rPr>
          <w:color w:val="000000" w:themeColor="text1"/>
        </w:rPr>
        <w:t>MTTQ</w:t>
      </w:r>
      <w:r w:rsidR="005F0D89" w:rsidRPr="00E65A28">
        <w:rPr>
          <w:color w:val="000000" w:themeColor="text1"/>
          <w:spacing w:val="-2"/>
        </w:rPr>
        <w:t xml:space="preserve"> </w:t>
      </w:r>
      <w:r w:rsidR="005F0D89" w:rsidRPr="00E65A28">
        <w:rPr>
          <w:color w:val="000000" w:themeColor="text1"/>
        </w:rPr>
        <w:t>Việt</w:t>
      </w:r>
      <w:r w:rsidR="005F0D89" w:rsidRPr="00E65A28">
        <w:rPr>
          <w:color w:val="000000" w:themeColor="text1"/>
          <w:spacing w:val="-1"/>
        </w:rPr>
        <w:t xml:space="preserve"> </w:t>
      </w:r>
      <w:r w:rsidR="005F0D89" w:rsidRPr="00E65A28">
        <w:rPr>
          <w:color w:val="000000" w:themeColor="text1"/>
        </w:rPr>
        <w:t>Nam</w:t>
      </w:r>
      <w:r w:rsidR="00C843BD">
        <w:rPr>
          <w:color w:val="000000" w:themeColor="text1"/>
        </w:rPr>
        <w:t xml:space="preserve"> </w:t>
      </w:r>
      <w:r w:rsidR="00463F6E">
        <w:rPr>
          <w:color w:val="000000" w:themeColor="text1"/>
        </w:rPr>
        <w:t xml:space="preserve">xã </w:t>
      </w:r>
      <w:r w:rsidRPr="00E65A28">
        <w:rPr>
          <w:color w:val="000000" w:themeColor="text1"/>
        </w:rPr>
        <w:t xml:space="preserve">và </w:t>
      </w:r>
      <w:r w:rsidR="009807C9">
        <w:rPr>
          <w:color w:val="000000" w:themeColor="text1"/>
        </w:rPr>
        <w:t xml:space="preserve">các </w:t>
      </w:r>
      <w:r w:rsidR="00AB16BC">
        <w:rPr>
          <w:color w:val="000000" w:themeColor="text1"/>
        </w:rPr>
        <w:t xml:space="preserve">tổ chức </w:t>
      </w:r>
      <w:r w:rsidRPr="00E65A28">
        <w:rPr>
          <w:color w:val="000000" w:themeColor="text1"/>
        </w:rPr>
        <w:t xml:space="preserve">thành viên; </w:t>
      </w:r>
    </w:p>
    <w:p w14:paraId="50D57E00" w14:textId="77777777" w:rsidR="005F0D89" w:rsidRPr="00E65A28" w:rsidRDefault="00E65A28" w:rsidP="00E65A28">
      <w:pPr>
        <w:widowControl w:val="0"/>
        <w:tabs>
          <w:tab w:val="left" w:pos="3315"/>
        </w:tabs>
        <w:autoSpaceDE w:val="0"/>
        <w:autoSpaceDN w:val="0"/>
        <w:spacing w:after="0" w:line="240" w:lineRule="auto"/>
        <w:jc w:val="both"/>
        <w:rPr>
          <w:color w:val="000000" w:themeColor="text1"/>
        </w:rPr>
      </w:pPr>
      <w:r>
        <w:rPr>
          <w:color w:val="000000" w:themeColor="text1"/>
        </w:rPr>
        <w:t xml:space="preserve">                                          </w:t>
      </w:r>
      <w:r w:rsidR="005F0D89" w:rsidRPr="00E65A28">
        <w:rPr>
          <w:color w:val="000000" w:themeColor="text1"/>
        </w:rPr>
        <w:t xml:space="preserve"> - Phòng Văn hoá - Xã hội</w:t>
      </w:r>
      <w:r w:rsidR="005F0D89" w:rsidRPr="00E65A28">
        <w:rPr>
          <w:color w:val="000000" w:themeColor="text1"/>
          <w:spacing w:val="-4"/>
        </w:rPr>
        <w:t>;</w:t>
      </w:r>
    </w:p>
    <w:p w14:paraId="294FAB74" w14:textId="04D3624D" w:rsidR="00E65A28" w:rsidRDefault="00E65A28" w:rsidP="00E65A28">
      <w:pPr>
        <w:widowControl w:val="0"/>
        <w:tabs>
          <w:tab w:val="left" w:pos="3312"/>
        </w:tabs>
        <w:autoSpaceDE w:val="0"/>
        <w:autoSpaceDN w:val="0"/>
        <w:spacing w:after="0" w:line="240" w:lineRule="auto"/>
        <w:jc w:val="both"/>
        <w:rPr>
          <w:color w:val="000000" w:themeColor="text1"/>
        </w:rPr>
      </w:pPr>
      <w:r>
        <w:rPr>
          <w:color w:val="000000" w:themeColor="text1"/>
        </w:rPr>
        <w:t xml:space="preserve">                                          </w:t>
      </w:r>
      <w:r w:rsidR="005F0D89" w:rsidRPr="00E65A28">
        <w:rPr>
          <w:color w:val="000000" w:themeColor="text1"/>
        </w:rPr>
        <w:t xml:space="preserve"> - Trung</w:t>
      </w:r>
      <w:r w:rsidR="005F0D89" w:rsidRPr="00E65A28">
        <w:rPr>
          <w:color w:val="000000" w:themeColor="text1"/>
          <w:spacing w:val="-6"/>
        </w:rPr>
        <w:t xml:space="preserve"> </w:t>
      </w:r>
      <w:r w:rsidR="005F0D89" w:rsidRPr="00E65A28">
        <w:rPr>
          <w:color w:val="000000" w:themeColor="text1"/>
        </w:rPr>
        <w:t>tâm</w:t>
      </w:r>
      <w:r w:rsidR="005F0D89" w:rsidRPr="00E65A28">
        <w:rPr>
          <w:color w:val="000000" w:themeColor="text1"/>
          <w:spacing w:val="-6"/>
        </w:rPr>
        <w:t xml:space="preserve"> </w:t>
      </w:r>
      <w:r w:rsidR="005F0D89" w:rsidRPr="00E65A28">
        <w:rPr>
          <w:color w:val="000000" w:themeColor="text1"/>
        </w:rPr>
        <w:t>Dịch</w:t>
      </w:r>
      <w:r w:rsidR="005F0D89" w:rsidRPr="00E65A28">
        <w:rPr>
          <w:color w:val="000000" w:themeColor="text1"/>
          <w:spacing w:val="-1"/>
        </w:rPr>
        <w:t xml:space="preserve"> </w:t>
      </w:r>
      <w:r w:rsidR="005F0D89" w:rsidRPr="00E65A28">
        <w:rPr>
          <w:color w:val="000000" w:themeColor="text1"/>
        </w:rPr>
        <w:t>vụ</w:t>
      </w:r>
      <w:r w:rsidR="005F0D89" w:rsidRPr="00E65A28">
        <w:rPr>
          <w:color w:val="000000" w:themeColor="text1"/>
          <w:spacing w:val="-2"/>
        </w:rPr>
        <w:t xml:space="preserve"> </w:t>
      </w:r>
      <w:r w:rsidR="003D7857">
        <w:rPr>
          <w:color w:val="000000" w:themeColor="text1"/>
          <w:spacing w:val="-4"/>
        </w:rPr>
        <w:t>t</w:t>
      </w:r>
      <w:r w:rsidR="005F0D89" w:rsidRPr="00E65A28">
        <w:rPr>
          <w:color w:val="000000" w:themeColor="text1"/>
          <w:spacing w:val="-4"/>
        </w:rPr>
        <w:t>ổng hợp;</w:t>
      </w:r>
    </w:p>
    <w:p w14:paraId="707158BB" w14:textId="35DA4709" w:rsidR="005F0D89" w:rsidRPr="00E65A28" w:rsidRDefault="00E65A28" w:rsidP="00E65A28">
      <w:pPr>
        <w:widowControl w:val="0"/>
        <w:tabs>
          <w:tab w:val="left" w:pos="3312"/>
        </w:tabs>
        <w:autoSpaceDE w:val="0"/>
        <w:autoSpaceDN w:val="0"/>
        <w:spacing w:after="0" w:line="240" w:lineRule="auto"/>
        <w:jc w:val="both"/>
        <w:rPr>
          <w:color w:val="000000" w:themeColor="text1"/>
        </w:rPr>
      </w:pPr>
      <w:r>
        <w:rPr>
          <w:color w:val="000000" w:themeColor="text1"/>
        </w:rPr>
        <w:t xml:space="preserve">                                          </w:t>
      </w:r>
      <w:r w:rsidR="005F0D89" w:rsidRPr="00E65A28">
        <w:rPr>
          <w:color w:val="000000" w:themeColor="text1"/>
        </w:rPr>
        <w:t xml:space="preserve"> -</w:t>
      </w:r>
      <w:r w:rsidR="005F0D89" w:rsidRPr="00E65A28">
        <w:rPr>
          <w:color w:val="000000" w:themeColor="text1"/>
          <w:spacing w:val="-3"/>
        </w:rPr>
        <w:t xml:space="preserve"> </w:t>
      </w:r>
      <w:r w:rsidR="00D87922" w:rsidRPr="00E65A28">
        <w:rPr>
          <w:color w:val="000000" w:themeColor="text1"/>
        </w:rPr>
        <w:t>T</w:t>
      </w:r>
      <w:r w:rsidR="005F0D89" w:rsidRPr="00E65A28">
        <w:rPr>
          <w:color w:val="000000" w:themeColor="text1"/>
        </w:rPr>
        <w:t>rạm</w:t>
      </w:r>
      <w:r w:rsidR="005F0D89" w:rsidRPr="00E65A28">
        <w:rPr>
          <w:color w:val="000000" w:themeColor="text1"/>
          <w:spacing w:val="-5"/>
        </w:rPr>
        <w:t xml:space="preserve"> </w:t>
      </w:r>
      <w:r w:rsidR="00D87922" w:rsidRPr="00E65A28">
        <w:rPr>
          <w:color w:val="000000" w:themeColor="text1"/>
        </w:rPr>
        <w:t xml:space="preserve">Y </w:t>
      </w:r>
      <w:r w:rsidR="005F0D89" w:rsidRPr="00E65A28">
        <w:rPr>
          <w:color w:val="000000" w:themeColor="text1"/>
          <w:spacing w:val="-5"/>
        </w:rPr>
        <w:t>tế</w:t>
      </w:r>
      <w:r w:rsidR="00D87922" w:rsidRPr="00E65A28">
        <w:rPr>
          <w:color w:val="000000" w:themeColor="text1"/>
          <w:spacing w:val="-5"/>
        </w:rPr>
        <w:t>;</w:t>
      </w:r>
      <w:r w:rsidR="005F0D89" w:rsidRPr="00E65A28">
        <w:rPr>
          <w:color w:val="000000" w:themeColor="text1"/>
        </w:rPr>
        <w:t xml:space="preserve"> </w:t>
      </w:r>
    </w:p>
    <w:p w14:paraId="4765E4BC" w14:textId="77777777" w:rsidR="005F0D89" w:rsidRPr="00E65A28" w:rsidRDefault="00E65A28" w:rsidP="00E65A28">
      <w:pPr>
        <w:widowControl w:val="0"/>
        <w:tabs>
          <w:tab w:val="left" w:pos="3312"/>
        </w:tabs>
        <w:autoSpaceDE w:val="0"/>
        <w:autoSpaceDN w:val="0"/>
        <w:spacing w:after="0" w:line="240" w:lineRule="auto"/>
        <w:jc w:val="both"/>
        <w:rPr>
          <w:color w:val="000000" w:themeColor="text1"/>
        </w:rPr>
      </w:pPr>
      <w:r>
        <w:rPr>
          <w:color w:val="000000" w:themeColor="text1"/>
        </w:rPr>
        <w:t xml:space="preserve">                                           </w:t>
      </w:r>
      <w:r w:rsidR="005F0D89" w:rsidRPr="00E65A28">
        <w:rPr>
          <w:color w:val="000000" w:themeColor="text1"/>
        </w:rPr>
        <w:t>- Các</w:t>
      </w:r>
      <w:r w:rsidR="005F0D89" w:rsidRPr="00E65A28">
        <w:rPr>
          <w:color w:val="000000" w:themeColor="text1"/>
          <w:spacing w:val="-3"/>
        </w:rPr>
        <w:t xml:space="preserve"> </w:t>
      </w:r>
      <w:r w:rsidR="005F0D89" w:rsidRPr="00E65A28">
        <w:rPr>
          <w:color w:val="000000" w:themeColor="text1"/>
        </w:rPr>
        <w:t>đơn vị trường học</w:t>
      </w:r>
      <w:r w:rsidR="005F0D89" w:rsidRPr="00E65A28">
        <w:rPr>
          <w:color w:val="000000" w:themeColor="text1"/>
          <w:spacing w:val="-4"/>
        </w:rPr>
        <w:t>;</w:t>
      </w:r>
    </w:p>
    <w:p w14:paraId="2B04E23B" w14:textId="357DCACF" w:rsidR="005F0D89" w:rsidRPr="00B973FE" w:rsidRDefault="00E65A28" w:rsidP="00E65A28">
      <w:pPr>
        <w:pStyle w:val="BodyText"/>
        <w:tabs>
          <w:tab w:val="left" w:pos="3270"/>
        </w:tabs>
        <w:spacing w:after="0" w:line="240" w:lineRule="auto"/>
        <w:jc w:val="both"/>
        <w:rPr>
          <w:color w:val="000000" w:themeColor="text1"/>
          <w:szCs w:val="28"/>
        </w:rPr>
      </w:pPr>
      <w:r>
        <w:rPr>
          <w:color w:val="000000" w:themeColor="text1"/>
        </w:rPr>
        <w:t xml:space="preserve">                                          </w:t>
      </w:r>
      <w:r w:rsidR="005F0D89" w:rsidRPr="00B973FE">
        <w:rPr>
          <w:color w:val="000000" w:themeColor="text1"/>
        </w:rPr>
        <w:t xml:space="preserve"> - Trưởng</w:t>
      </w:r>
      <w:r w:rsidR="005F0D89" w:rsidRPr="00B973FE">
        <w:rPr>
          <w:color w:val="000000" w:themeColor="text1"/>
          <w:spacing w:val="-1"/>
        </w:rPr>
        <w:t xml:space="preserve"> </w:t>
      </w:r>
      <w:r w:rsidR="005F0D89" w:rsidRPr="00B973FE">
        <w:rPr>
          <w:color w:val="000000" w:themeColor="text1"/>
          <w:spacing w:val="-4"/>
        </w:rPr>
        <w:t>thôn</w:t>
      </w:r>
      <w:r w:rsidR="00D508DB" w:rsidRPr="00B973FE">
        <w:rPr>
          <w:color w:val="000000" w:themeColor="text1"/>
          <w:spacing w:val="-4"/>
        </w:rPr>
        <w:t>, bon</w:t>
      </w:r>
      <w:r w:rsidR="005F0D89" w:rsidRPr="00B973FE">
        <w:rPr>
          <w:color w:val="000000" w:themeColor="text1"/>
          <w:szCs w:val="28"/>
        </w:rPr>
        <w:t>.</w:t>
      </w:r>
      <w:r w:rsidR="009C1FFE" w:rsidRPr="00B973FE">
        <w:rPr>
          <w:color w:val="000000" w:themeColor="text1"/>
          <w:szCs w:val="28"/>
        </w:rPr>
        <w:t xml:space="preserve">                                      </w:t>
      </w:r>
    </w:p>
    <w:p w14:paraId="7567B46B" w14:textId="77777777" w:rsidR="004F16B4" w:rsidRPr="00B973FE" w:rsidRDefault="004F16B4" w:rsidP="004F16B4">
      <w:pPr>
        <w:pStyle w:val="BodyText"/>
        <w:tabs>
          <w:tab w:val="left" w:pos="3270"/>
        </w:tabs>
        <w:spacing w:after="0" w:line="240" w:lineRule="auto"/>
        <w:ind w:left="3150"/>
        <w:jc w:val="both"/>
        <w:rPr>
          <w:color w:val="000000" w:themeColor="text1"/>
          <w:szCs w:val="28"/>
        </w:rPr>
      </w:pPr>
    </w:p>
    <w:p w14:paraId="2681558C" w14:textId="77777777" w:rsidR="00E50503" w:rsidRPr="00B973FE" w:rsidRDefault="009C1FFE" w:rsidP="00E50503">
      <w:pPr>
        <w:pStyle w:val="BodyText"/>
        <w:spacing w:before="120" w:after="0" w:line="268" w:lineRule="auto"/>
        <w:ind w:right="416" w:firstLine="567"/>
        <w:jc w:val="both"/>
        <w:rPr>
          <w:color w:val="000000" w:themeColor="text1"/>
        </w:rPr>
      </w:pPr>
      <w:r w:rsidRPr="00B973FE">
        <w:rPr>
          <w:color w:val="000000" w:themeColor="text1"/>
        </w:rPr>
        <w:t>Thực hiện Công văn 52/SYT-NVY ngày 06/01/2026 của Sở Y tế tỉnh Lâm Đồng về việc tăng cường công tác phòng, chống bệnh viêm não Nhật Bản trên địa bàn tỉnh</w:t>
      </w:r>
      <w:r w:rsidR="005F0D89" w:rsidRPr="00B973FE">
        <w:rPr>
          <w:color w:val="000000" w:themeColor="text1"/>
        </w:rPr>
        <w:t>;</w:t>
      </w:r>
      <w:r w:rsidR="00E50503" w:rsidRPr="00B973FE">
        <w:rPr>
          <w:color w:val="000000" w:themeColor="text1"/>
        </w:rPr>
        <w:t xml:space="preserve"> </w:t>
      </w:r>
    </w:p>
    <w:p w14:paraId="4ABBAC42" w14:textId="77777777" w:rsidR="005F0D89" w:rsidRPr="00B973FE" w:rsidRDefault="005F0D89" w:rsidP="00E50503">
      <w:pPr>
        <w:pStyle w:val="BodyText"/>
        <w:spacing w:before="120" w:after="0" w:line="268" w:lineRule="auto"/>
        <w:ind w:right="416" w:firstLine="567"/>
        <w:jc w:val="both"/>
        <w:rPr>
          <w:color w:val="000000" w:themeColor="text1"/>
        </w:rPr>
      </w:pPr>
      <w:r w:rsidRPr="00B973FE">
        <w:rPr>
          <w:color w:val="000000" w:themeColor="text1"/>
        </w:rPr>
        <w:t xml:space="preserve"> Để chủ động triển khai các biện pháp tăng cường phòng, chống bệnh viêm não Nhật Bản kịp thời, hiệu quả, nhằm phát hiện sớm những trường hợp mắc bệnh, khoanh vùng, xử lý triệt để ca bệnh, ổ dịch ngay khi phát hiện, không để dịch lây lan bùng phát, giảm thiểu tỷ lệ tử vong và các di chứng nặng nề cho trẻ em. UBND xã Tà Đùng đề nghị các cơ quan, ban ngành đoàn thể trên địa bàn xã thực hiện</w:t>
      </w:r>
      <w:r w:rsidR="009C45B7" w:rsidRPr="00B973FE">
        <w:rPr>
          <w:color w:val="000000" w:themeColor="text1"/>
        </w:rPr>
        <w:t xml:space="preserve"> các số</w:t>
      </w:r>
      <w:r w:rsidRPr="00B973FE">
        <w:rPr>
          <w:color w:val="000000" w:themeColor="text1"/>
        </w:rPr>
        <w:t xml:space="preserve"> nội dung sau:</w:t>
      </w:r>
    </w:p>
    <w:p w14:paraId="1CCC35FF" w14:textId="77777777" w:rsidR="005F0D89" w:rsidRPr="00B973FE" w:rsidRDefault="009C45B7" w:rsidP="009C45B7">
      <w:pPr>
        <w:pStyle w:val="Heading1"/>
        <w:tabs>
          <w:tab w:val="left" w:pos="1141"/>
        </w:tabs>
        <w:spacing w:before="120" w:after="0" w:line="317" w:lineRule="exact"/>
        <w:jc w:val="both"/>
        <w:rPr>
          <w:rFonts w:ascii="Times New Roman" w:hAnsi="Times New Roman" w:cs="Times New Roman"/>
          <w:b/>
          <w:bCs/>
          <w:color w:val="000000" w:themeColor="text1"/>
          <w:sz w:val="28"/>
          <w:szCs w:val="28"/>
        </w:rPr>
      </w:pPr>
      <w:r w:rsidRPr="00B973FE">
        <w:rPr>
          <w:rFonts w:ascii="Times New Roman" w:hAnsi="Times New Roman" w:cs="Times New Roman"/>
          <w:b/>
          <w:bCs/>
          <w:color w:val="000000" w:themeColor="text1"/>
          <w:sz w:val="28"/>
          <w:szCs w:val="28"/>
        </w:rPr>
        <w:t xml:space="preserve">     </w:t>
      </w:r>
      <w:r w:rsidR="00E50503" w:rsidRPr="00B973FE">
        <w:rPr>
          <w:rFonts w:ascii="Times New Roman" w:hAnsi="Times New Roman" w:cs="Times New Roman"/>
          <w:b/>
          <w:bCs/>
          <w:color w:val="000000" w:themeColor="text1"/>
          <w:sz w:val="28"/>
          <w:szCs w:val="28"/>
        </w:rPr>
        <w:t xml:space="preserve"> </w:t>
      </w:r>
      <w:r w:rsidRPr="00B973FE">
        <w:rPr>
          <w:rFonts w:ascii="Times New Roman" w:hAnsi="Times New Roman" w:cs="Times New Roman"/>
          <w:b/>
          <w:bCs/>
          <w:color w:val="000000" w:themeColor="text1"/>
          <w:sz w:val="28"/>
          <w:szCs w:val="28"/>
        </w:rPr>
        <w:t xml:space="preserve">   1. </w:t>
      </w:r>
      <w:r w:rsidR="005F0D89" w:rsidRPr="00B973FE">
        <w:rPr>
          <w:rFonts w:ascii="Times New Roman" w:hAnsi="Times New Roman" w:cs="Times New Roman"/>
          <w:b/>
          <w:bCs/>
          <w:color w:val="000000" w:themeColor="text1"/>
          <w:sz w:val="28"/>
          <w:szCs w:val="28"/>
        </w:rPr>
        <w:t>Phòng</w:t>
      </w:r>
      <w:r w:rsidR="005F0D89" w:rsidRPr="00B973FE">
        <w:rPr>
          <w:rFonts w:ascii="Times New Roman" w:hAnsi="Times New Roman" w:cs="Times New Roman"/>
          <w:b/>
          <w:bCs/>
          <w:color w:val="000000" w:themeColor="text1"/>
          <w:spacing w:val="-2"/>
          <w:sz w:val="28"/>
          <w:szCs w:val="28"/>
        </w:rPr>
        <w:t xml:space="preserve"> </w:t>
      </w:r>
      <w:r w:rsidR="005F0D89" w:rsidRPr="00B973FE">
        <w:rPr>
          <w:rFonts w:ascii="Times New Roman" w:hAnsi="Times New Roman" w:cs="Times New Roman"/>
          <w:b/>
          <w:bCs/>
          <w:color w:val="000000" w:themeColor="text1"/>
          <w:sz w:val="28"/>
          <w:szCs w:val="28"/>
        </w:rPr>
        <w:t>Văn</w:t>
      </w:r>
      <w:r w:rsidR="005F0D89" w:rsidRPr="00B973FE">
        <w:rPr>
          <w:rFonts w:ascii="Times New Roman" w:hAnsi="Times New Roman" w:cs="Times New Roman"/>
          <w:b/>
          <w:bCs/>
          <w:color w:val="000000" w:themeColor="text1"/>
          <w:spacing w:val="-3"/>
          <w:sz w:val="28"/>
          <w:szCs w:val="28"/>
        </w:rPr>
        <w:t xml:space="preserve"> </w:t>
      </w:r>
      <w:r w:rsidR="005F0D89" w:rsidRPr="00B973FE">
        <w:rPr>
          <w:rFonts w:ascii="Times New Roman" w:hAnsi="Times New Roman" w:cs="Times New Roman"/>
          <w:b/>
          <w:bCs/>
          <w:color w:val="000000" w:themeColor="text1"/>
          <w:sz w:val="28"/>
          <w:szCs w:val="28"/>
        </w:rPr>
        <w:t>hóa</w:t>
      </w:r>
      <w:r w:rsidR="005F0D89" w:rsidRPr="00B973FE">
        <w:rPr>
          <w:rFonts w:ascii="Times New Roman" w:hAnsi="Times New Roman" w:cs="Times New Roman"/>
          <w:b/>
          <w:bCs/>
          <w:color w:val="000000" w:themeColor="text1"/>
          <w:spacing w:val="-2"/>
          <w:sz w:val="28"/>
          <w:szCs w:val="28"/>
        </w:rPr>
        <w:t xml:space="preserve"> </w:t>
      </w:r>
      <w:r w:rsidR="005F0D89" w:rsidRPr="00B973FE">
        <w:rPr>
          <w:rFonts w:ascii="Times New Roman" w:hAnsi="Times New Roman" w:cs="Times New Roman"/>
          <w:b/>
          <w:bCs/>
          <w:color w:val="000000" w:themeColor="text1"/>
          <w:sz w:val="28"/>
          <w:szCs w:val="28"/>
        </w:rPr>
        <w:t>–</w:t>
      </w:r>
      <w:r w:rsidR="005F0D89" w:rsidRPr="00B973FE">
        <w:rPr>
          <w:rFonts w:ascii="Times New Roman" w:hAnsi="Times New Roman" w:cs="Times New Roman"/>
          <w:b/>
          <w:bCs/>
          <w:color w:val="000000" w:themeColor="text1"/>
          <w:spacing w:val="-5"/>
          <w:sz w:val="28"/>
          <w:szCs w:val="28"/>
        </w:rPr>
        <w:t xml:space="preserve"> </w:t>
      </w:r>
      <w:r w:rsidR="005F0D89" w:rsidRPr="00B973FE">
        <w:rPr>
          <w:rFonts w:ascii="Times New Roman" w:hAnsi="Times New Roman" w:cs="Times New Roman"/>
          <w:b/>
          <w:bCs/>
          <w:color w:val="000000" w:themeColor="text1"/>
          <w:sz w:val="28"/>
          <w:szCs w:val="28"/>
        </w:rPr>
        <w:t>Xã</w:t>
      </w:r>
      <w:r w:rsidR="005F0D89" w:rsidRPr="00B973FE">
        <w:rPr>
          <w:rFonts w:ascii="Times New Roman" w:hAnsi="Times New Roman" w:cs="Times New Roman"/>
          <w:b/>
          <w:bCs/>
          <w:color w:val="000000" w:themeColor="text1"/>
          <w:spacing w:val="-1"/>
          <w:sz w:val="28"/>
          <w:szCs w:val="28"/>
        </w:rPr>
        <w:t xml:space="preserve"> </w:t>
      </w:r>
      <w:r w:rsidR="005F0D89" w:rsidRPr="00B973FE">
        <w:rPr>
          <w:rFonts w:ascii="Times New Roman" w:hAnsi="Times New Roman" w:cs="Times New Roman"/>
          <w:b/>
          <w:bCs/>
          <w:color w:val="000000" w:themeColor="text1"/>
          <w:spacing w:val="-4"/>
          <w:sz w:val="28"/>
          <w:szCs w:val="28"/>
        </w:rPr>
        <w:t>hội</w:t>
      </w:r>
    </w:p>
    <w:p w14:paraId="61403F31" w14:textId="77777777" w:rsidR="005F0D89" w:rsidRPr="00B973FE" w:rsidRDefault="00E50503" w:rsidP="00E50503">
      <w:pPr>
        <w:pStyle w:val="BodyText"/>
        <w:spacing w:before="120" w:after="0" w:line="268" w:lineRule="auto"/>
        <w:ind w:right="418"/>
        <w:jc w:val="both"/>
        <w:rPr>
          <w:color w:val="000000" w:themeColor="text1"/>
        </w:rPr>
      </w:pPr>
      <w:r w:rsidRPr="00B973FE">
        <w:rPr>
          <w:color w:val="000000" w:themeColor="text1"/>
        </w:rPr>
        <w:t xml:space="preserve">         </w:t>
      </w:r>
      <w:r w:rsidR="00A912BF" w:rsidRPr="00B973FE">
        <w:rPr>
          <w:color w:val="000000" w:themeColor="text1"/>
        </w:rPr>
        <w:t>Phối  hợp</w:t>
      </w:r>
      <w:r w:rsidR="005F0D89" w:rsidRPr="00B973FE">
        <w:rPr>
          <w:color w:val="000000" w:themeColor="text1"/>
        </w:rPr>
        <w:t xml:space="preserve"> Trạm Y tế thực hiện giám sát chặt chẽ tình hình bệnh viêm não vi rút trong đó có viêm não Nhật Bản (viết tắt là VNNB) tại các cơ sở thu dung, tại cộng đồng nhằm phát hiện sớm những trường hợp mắc bệnh, khoanh vùng, xử lý triệt để ca bệnh, ổ dịch ngay khi phát hiện, không để dịch lây lan và bùng</w:t>
      </w:r>
      <w:r w:rsidR="005F0D89" w:rsidRPr="00B973FE">
        <w:rPr>
          <w:color w:val="000000" w:themeColor="text1"/>
          <w:spacing w:val="-1"/>
        </w:rPr>
        <w:t xml:space="preserve"> </w:t>
      </w:r>
      <w:r w:rsidR="005F0D89" w:rsidRPr="00B973FE">
        <w:rPr>
          <w:color w:val="000000" w:themeColor="text1"/>
        </w:rPr>
        <w:t>phát.</w:t>
      </w:r>
      <w:r w:rsidR="005F0D89" w:rsidRPr="00B973FE">
        <w:rPr>
          <w:color w:val="000000" w:themeColor="text1"/>
          <w:spacing w:val="-1"/>
        </w:rPr>
        <w:t xml:space="preserve"> </w:t>
      </w:r>
    </w:p>
    <w:p w14:paraId="78C5268B" w14:textId="77777777" w:rsidR="005F0D89" w:rsidRPr="00B973FE" w:rsidRDefault="00E50503" w:rsidP="00E50503">
      <w:pPr>
        <w:pStyle w:val="BodyText"/>
        <w:spacing w:before="120" w:after="0" w:line="268" w:lineRule="auto"/>
        <w:ind w:right="420"/>
        <w:jc w:val="both"/>
        <w:rPr>
          <w:color w:val="000000" w:themeColor="text1"/>
        </w:rPr>
      </w:pPr>
      <w:r w:rsidRPr="00B973FE">
        <w:rPr>
          <w:color w:val="000000" w:themeColor="text1"/>
        </w:rPr>
        <w:t xml:space="preserve">         </w:t>
      </w:r>
      <w:r w:rsidR="005F0D89" w:rsidRPr="00B973FE">
        <w:rPr>
          <w:color w:val="000000" w:themeColor="text1"/>
        </w:rPr>
        <w:t>Tham mưu UBND</w:t>
      </w:r>
      <w:r w:rsidR="005F0D89" w:rsidRPr="00B973FE">
        <w:rPr>
          <w:color w:val="000000" w:themeColor="text1"/>
          <w:spacing w:val="-1"/>
        </w:rPr>
        <w:t xml:space="preserve"> </w:t>
      </w:r>
      <w:r w:rsidR="005F0D89" w:rsidRPr="00B973FE">
        <w:rPr>
          <w:color w:val="000000" w:themeColor="text1"/>
        </w:rPr>
        <w:t>xã tổng hợp, báo cáo kết quả thực hiện về Sở Y tế để tổng hợp, báo cáo theo quy định.</w:t>
      </w:r>
    </w:p>
    <w:p w14:paraId="3E64AA57" w14:textId="77777777" w:rsidR="00FB272C" w:rsidRPr="00B973FE" w:rsidRDefault="00FB272C" w:rsidP="00D508DB">
      <w:pPr>
        <w:tabs>
          <w:tab w:val="left" w:pos="1036"/>
        </w:tabs>
        <w:spacing w:before="120" w:after="0" w:line="268" w:lineRule="auto"/>
        <w:ind w:right="427"/>
        <w:rPr>
          <w:color w:val="000000" w:themeColor="text1"/>
        </w:rPr>
      </w:pPr>
      <w:r w:rsidRPr="00B973FE">
        <w:rPr>
          <w:b/>
          <w:bCs/>
          <w:color w:val="000000" w:themeColor="text1"/>
        </w:rPr>
        <w:t xml:space="preserve">          2.</w:t>
      </w:r>
      <w:r w:rsidRPr="00B973FE">
        <w:rPr>
          <w:b/>
          <w:bCs/>
          <w:color w:val="000000" w:themeColor="text1"/>
          <w:spacing w:val="-2"/>
        </w:rPr>
        <w:t xml:space="preserve"> </w:t>
      </w:r>
      <w:r w:rsidRPr="00B973FE">
        <w:rPr>
          <w:b/>
          <w:bCs/>
          <w:color w:val="000000" w:themeColor="text1"/>
        </w:rPr>
        <w:t>Trạm</w:t>
      </w:r>
      <w:r w:rsidRPr="00B973FE">
        <w:rPr>
          <w:b/>
          <w:bCs/>
          <w:color w:val="000000" w:themeColor="text1"/>
          <w:spacing w:val="-6"/>
        </w:rPr>
        <w:t xml:space="preserve"> </w:t>
      </w:r>
      <w:r w:rsidRPr="00B973FE">
        <w:rPr>
          <w:b/>
          <w:bCs/>
          <w:color w:val="000000" w:themeColor="text1"/>
        </w:rPr>
        <w:t>Y</w:t>
      </w:r>
      <w:r w:rsidRPr="00B973FE">
        <w:rPr>
          <w:b/>
          <w:bCs/>
          <w:color w:val="000000" w:themeColor="text1"/>
          <w:spacing w:val="-4"/>
        </w:rPr>
        <w:t xml:space="preserve"> </w:t>
      </w:r>
      <w:r w:rsidRPr="00B973FE">
        <w:rPr>
          <w:b/>
          <w:bCs/>
          <w:color w:val="000000" w:themeColor="text1"/>
        </w:rPr>
        <w:t>tế xã</w:t>
      </w:r>
    </w:p>
    <w:p w14:paraId="36E7B195" w14:textId="77777777" w:rsidR="00D508DB" w:rsidRPr="00B973FE" w:rsidRDefault="00FB272C" w:rsidP="00D508DB">
      <w:pPr>
        <w:tabs>
          <w:tab w:val="left" w:pos="1024"/>
        </w:tabs>
        <w:spacing w:before="120" w:after="0" w:line="268" w:lineRule="auto"/>
        <w:ind w:right="427"/>
        <w:jc w:val="both"/>
        <w:rPr>
          <w:color w:val="000000" w:themeColor="text1"/>
        </w:rPr>
      </w:pPr>
      <w:r w:rsidRPr="00B973FE">
        <w:rPr>
          <w:color w:val="000000" w:themeColor="text1"/>
        </w:rPr>
        <w:t xml:space="preserve">          - Chủ động tham mưu UBND xã </w:t>
      </w:r>
      <w:r w:rsidR="008248EF" w:rsidRPr="00B973FE">
        <w:rPr>
          <w:color w:val="000000" w:themeColor="text1"/>
        </w:rPr>
        <w:t>huy động các ban, ngành, đoàn thể phối hợp triển khai các hoạt động vệ sinh môi trường, diệt muỗi, loại bỏ nơi sinh sản của muỗi.</w:t>
      </w:r>
    </w:p>
    <w:p w14:paraId="71948322" w14:textId="77777777" w:rsidR="00C134B6" w:rsidRDefault="00E50503" w:rsidP="00C134B6">
      <w:pPr>
        <w:tabs>
          <w:tab w:val="left" w:pos="1024"/>
        </w:tabs>
        <w:spacing w:before="120" w:after="0" w:line="268" w:lineRule="auto"/>
        <w:ind w:right="427"/>
        <w:jc w:val="both"/>
        <w:rPr>
          <w:color w:val="000000" w:themeColor="text1"/>
        </w:rPr>
      </w:pPr>
      <w:r w:rsidRPr="00B973FE">
        <w:rPr>
          <w:color w:val="000000" w:themeColor="text1"/>
        </w:rPr>
        <w:t xml:space="preserve">          </w:t>
      </w:r>
      <w:r w:rsidR="00FB272C" w:rsidRPr="00B973FE">
        <w:rPr>
          <w:color w:val="000000" w:themeColor="text1"/>
        </w:rPr>
        <w:t>- Phối</w:t>
      </w:r>
      <w:r w:rsidR="00FB272C" w:rsidRPr="00B973FE">
        <w:rPr>
          <w:color w:val="000000" w:themeColor="text1"/>
          <w:spacing w:val="-1"/>
        </w:rPr>
        <w:t xml:space="preserve"> </w:t>
      </w:r>
      <w:r w:rsidR="00FB272C" w:rsidRPr="00B973FE">
        <w:rPr>
          <w:color w:val="000000" w:themeColor="text1"/>
        </w:rPr>
        <w:t>hợp</w:t>
      </w:r>
      <w:r w:rsidR="00FB272C" w:rsidRPr="00B973FE">
        <w:rPr>
          <w:color w:val="000000" w:themeColor="text1"/>
          <w:spacing w:val="-1"/>
        </w:rPr>
        <w:t xml:space="preserve"> </w:t>
      </w:r>
      <w:r w:rsidR="00FB272C" w:rsidRPr="00B973FE">
        <w:rPr>
          <w:color w:val="000000" w:themeColor="text1"/>
        </w:rPr>
        <w:t>với</w:t>
      </w:r>
      <w:r w:rsidR="00FB272C" w:rsidRPr="00B973FE">
        <w:rPr>
          <w:color w:val="000000" w:themeColor="text1"/>
          <w:spacing w:val="-1"/>
        </w:rPr>
        <w:t xml:space="preserve"> </w:t>
      </w:r>
      <w:r w:rsidR="00FB272C" w:rsidRPr="00B973FE">
        <w:rPr>
          <w:color w:val="000000" w:themeColor="text1"/>
        </w:rPr>
        <w:t>các</w:t>
      </w:r>
      <w:r w:rsidR="00FB272C" w:rsidRPr="00B973FE">
        <w:rPr>
          <w:color w:val="000000" w:themeColor="text1"/>
          <w:spacing w:val="-4"/>
        </w:rPr>
        <w:t xml:space="preserve"> </w:t>
      </w:r>
      <w:r w:rsidR="00FB272C" w:rsidRPr="00B973FE">
        <w:rPr>
          <w:color w:val="000000" w:themeColor="text1"/>
        </w:rPr>
        <w:t>nhà</w:t>
      </w:r>
      <w:r w:rsidR="00FB272C" w:rsidRPr="00B973FE">
        <w:rPr>
          <w:color w:val="000000" w:themeColor="text1"/>
          <w:spacing w:val="-2"/>
        </w:rPr>
        <w:t xml:space="preserve"> </w:t>
      </w:r>
      <w:r w:rsidR="00FB272C" w:rsidRPr="00B973FE">
        <w:rPr>
          <w:color w:val="000000" w:themeColor="text1"/>
        </w:rPr>
        <w:t>trường</w:t>
      </w:r>
      <w:r w:rsidR="00FB272C" w:rsidRPr="00B973FE">
        <w:rPr>
          <w:color w:val="000000" w:themeColor="text1"/>
          <w:spacing w:val="-1"/>
        </w:rPr>
        <w:t xml:space="preserve"> </w:t>
      </w:r>
      <w:r w:rsidR="00FB272C" w:rsidRPr="00B973FE">
        <w:rPr>
          <w:color w:val="000000" w:themeColor="text1"/>
        </w:rPr>
        <w:t>đẩy</w:t>
      </w:r>
      <w:r w:rsidR="00FB272C" w:rsidRPr="00B973FE">
        <w:rPr>
          <w:color w:val="000000" w:themeColor="text1"/>
          <w:spacing w:val="-4"/>
        </w:rPr>
        <w:t xml:space="preserve"> </w:t>
      </w:r>
      <w:r w:rsidR="00FB272C" w:rsidRPr="00B973FE">
        <w:rPr>
          <w:color w:val="000000" w:themeColor="text1"/>
        </w:rPr>
        <w:t>mạnh</w:t>
      </w:r>
      <w:r w:rsidR="00FB272C" w:rsidRPr="00B973FE">
        <w:rPr>
          <w:color w:val="000000" w:themeColor="text1"/>
          <w:spacing w:val="-1"/>
        </w:rPr>
        <w:t xml:space="preserve"> </w:t>
      </w:r>
      <w:r w:rsidR="00FB272C" w:rsidRPr="00B973FE">
        <w:rPr>
          <w:color w:val="000000" w:themeColor="text1"/>
        </w:rPr>
        <w:t>công</w:t>
      </w:r>
      <w:r w:rsidR="00FB272C" w:rsidRPr="00B973FE">
        <w:rPr>
          <w:color w:val="000000" w:themeColor="text1"/>
          <w:spacing w:val="-5"/>
        </w:rPr>
        <w:t xml:space="preserve"> </w:t>
      </w:r>
      <w:r w:rsidR="00FB272C" w:rsidRPr="00B973FE">
        <w:rPr>
          <w:color w:val="000000" w:themeColor="text1"/>
        </w:rPr>
        <w:t>tác tăng</w:t>
      </w:r>
      <w:r w:rsidR="00FB272C" w:rsidRPr="00B973FE">
        <w:rPr>
          <w:color w:val="000000" w:themeColor="text1"/>
          <w:spacing w:val="-1"/>
        </w:rPr>
        <w:t xml:space="preserve"> </w:t>
      </w:r>
      <w:r w:rsidR="00FB272C" w:rsidRPr="00B973FE">
        <w:rPr>
          <w:color w:val="000000" w:themeColor="text1"/>
        </w:rPr>
        <w:t>cường</w:t>
      </w:r>
      <w:r w:rsidR="00FB272C" w:rsidRPr="00B973FE">
        <w:rPr>
          <w:color w:val="000000" w:themeColor="text1"/>
          <w:spacing w:val="-1"/>
        </w:rPr>
        <w:t xml:space="preserve"> </w:t>
      </w:r>
      <w:r w:rsidR="00FB272C" w:rsidRPr="00B973FE">
        <w:rPr>
          <w:color w:val="000000" w:themeColor="text1"/>
        </w:rPr>
        <w:t>truyền</w:t>
      </w:r>
      <w:r w:rsidR="00FB272C" w:rsidRPr="00B973FE">
        <w:rPr>
          <w:color w:val="000000" w:themeColor="text1"/>
          <w:spacing w:val="-1"/>
        </w:rPr>
        <w:t xml:space="preserve"> </w:t>
      </w:r>
      <w:r w:rsidR="00FB272C" w:rsidRPr="00B973FE">
        <w:rPr>
          <w:color w:val="000000" w:themeColor="text1"/>
        </w:rPr>
        <w:t>thông khuyến khích, vận động các gia đình, phụ huynh đưa trẻ em đi tiêm chủng vắc xin đầy đủ, đúng lịch.</w:t>
      </w:r>
      <w:r w:rsidR="00FB272C" w:rsidRPr="00B973FE">
        <w:rPr>
          <w:color w:val="000000" w:themeColor="text1"/>
          <w:spacing w:val="80"/>
        </w:rPr>
        <w:t xml:space="preserve"> </w:t>
      </w:r>
      <w:r w:rsidR="00C134B6" w:rsidRPr="00C134B6">
        <w:rPr>
          <w:color w:val="000000" w:themeColor="text1"/>
        </w:rPr>
        <w:t xml:space="preserve">Thực hiện tốt công tác quản lý đối tượng tiêm chủng, cập nhật </w:t>
      </w:r>
      <w:r w:rsidR="00C134B6" w:rsidRPr="00C134B6">
        <w:rPr>
          <w:color w:val="000000" w:themeColor="text1"/>
        </w:rPr>
        <w:lastRenderedPageBreak/>
        <w:t>đầy đủ sổ</w:t>
      </w:r>
      <w:r w:rsidR="00C134B6">
        <w:rPr>
          <w:color w:val="000000" w:themeColor="text1"/>
        </w:rPr>
        <w:t xml:space="preserve"> </w:t>
      </w:r>
      <w:r w:rsidR="00C134B6" w:rsidRPr="00C134B6">
        <w:rPr>
          <w:color w:val="000000" w:themeColor="text1"/>
        </w:rPr>
        <w:t>sách, phần mềm quản lý tiêm chủng; vận động người dân đưa trẻ đi tiêm chủng</w:t>
      </w:r>
      <w:r w:rsidR="00C134B6">
        <w:rPr>
          <w:color w:val="000000" w:themeColor="text1"/>
        </w:rPr>
        <w:t xml:space="preserve"> </w:t>
      </w:r>
      <w:r w:rsidR="00C134B6" w:rsidRPr="00C134B6">
        <w:rPr>
          <w:color w:val="000000" w:themeColor="text1"/>
        </w:rPr>
        <w:t>đầy đủ, đúng lịch.</w:t>
      </w:r>
      <w:r w:rsidRPr="00B973FE">
        <w:rPr>
          <w:color w:val="000000" w:themeColor="text1"/>
        </w:rPr>
        <w:t xml:space="preserve">      </w:t>
      </w:r>
    </w:p>
    <w:p w14:paraId="69779FAB" w14:textId="77777777" w:rsidR="008248EF" w:rsidRPr="00B973FE" w:rsidRDefault="00C134B6" w:rsidP="00C134B6">
      <w:pPr>
        <w:tabs>
          <w:tab w:val="left" w:pos="1024"/>
        </w:tabs>
        <w:spacing w:before="120" w:after="0" w:line="268" w:lineRule="auto"/>
        <w:ind w:right="427"/>
        <w:jc w:val="both"/>
        <w:rPr>
          <w:color w:val="000000" w:themeColor="text1"/>
        </w:rPr>
      </w:pPr>
      <w:r>
        <w:rPr>
          <w:color w:val="000000" w:themeColor="text1"/>
        </w:rPr>
        <w:t xml:space="preserve">       </w:t>
      </w:r>
      <w:r w:rsidR="00E50503" w:rsidRPr="00B973FE">
        <w:rPr>
          <w:color w:val="000000" w:themeColor="text1"/>
        </w:rPr>
        <w:t xml:space="preserve"> </w:t>
      </w:r>
      <w:r w:rsidR="00FB272C" w:rsidRPr="00B973FE">
        <w:rPr>
          <w:color w:val="000000" w:themeColor="text1"/>
        </w:rPr>
        <w:t>- Thực hiện nghiêm túc, báo cáo đầy đủ, kịp thời các trường hợp mắc bệnh, ổ dịch về UBND xã qua phòng Văn hóa – Xã hội để có hướng xử lý kịp thời.</w:t>
      </w:r>
    </w:p>
    <w:p w14:paraId="2D3547C0" w14:textId="77777777" w:rsidR="008248EF" w:rsidRPr="00B973FE" w:rsidRDefault="008248EF" w:rsidP="00D508DB">
      <w:pPr>
        <w:tabs>
          <w:tab w:val="left" w:pos="1067"/>
        </w:tabs>
        <w:spacing w:before="120" w:after="0" w:line="268" w:lineRule="auto"/>
        <w:ind w:right="422"/>
        <w:jc w:val="both"/>
        <w:rPr>
          <w:b/>
          <w:bCs/>
          <w:color w:val="000000" w:themeColor="text1"/>
        </w:rPr>
      </w:pPr>
      <w:r w:rsidRPr="00B973FE">
        <w:rPr>
          <w:color w:val="000000" w:themeColor="text1"/>
        </w:rPr>
        <w:t xml:space="preserve">      </w:t>
      </w:r>
      <w:r w:rsidRPr="00B973FE">
        <w:rPr>
          <w:b/>
          <w:bCs/>
          <w:color w:val="000000" w:themeColor="text1"/>
        </w:rPr>
        <w:t xml:space="preserve"> 3. Trung</w:t>
      </w:r>
      <w:r w:rsidRPr="00B973FE">
        <w:rPr>
          <w:b/>
          <w:bCs/>
          <w:color w:val="000000" w:themeColor="text1"/>
          <w:spacing w:val="-1"/>
        </w:rPr>
        <w:t xml:space="preserve"> </w:t>
      </w:r>
      <w:r w:rsidRPr="00B973FE">
        <w:rPr>
          <w:b/>
          <w:bCs/>
          <w:color w:val="000000" w:themeColor="text1"/>
        </w:rPr>
        <w:t>tâm</w:t>
      </w:r>
      <w:r w:rsidRPr="00B973FE">
        <w:rPr>
          <w:b/>
          <w:bCs/>
          <w:color w:val="000000" w:themeColor="text1"/>
          <w:spacing w:val="-5"/>
        </w:rPr>
        <w:t xml:space="preserve"> </w:t>
      </w:r>
      <w:r w:rsidRPr="00B973FE">
        <w:rPr>
          <w:b/>
          <w:bCs/>
          <w:color w:val="000000" w:themeColor="text1"/>
        </w:rPr>
        <w:t>dịch vụ tổng hợp</w:t>
      </w:r>
    </w:p>
    <w:p w14:paraId="700E686A" w14:textId="77777777" w:rsidR="008248EF" w:rsidRPr="00B973FE" w:rsidRDefault="00E50503" w:rsidP="00E50503">
      <w:pPr>
        <w:pStyle w:val="BodyText"/>
        <w:spacing w:before="120" w:after="0" w:line="268" w:lineRule="auto"/>
        <w:ind w:right="419"/>
        <w:jc w:val="both"/>
        <w:rPr>
          <w:color w:val="000000" w:themeColor="text1"/>
        </w:rPr>
      </w:pPr>
      <w:r w:rsidRPr="00B973FE">
        <w:rPr>
          <w:color w:val="000000" w:themeColor="text1"/>
        </w:rPr>
        <w:t xml:space="preserve">       </w:t>
      </w:r>
      <w:r w:rsidR="008248EF" w:rsidRPr="00B973FE">
        <w:rPr>
          <w:color w:val="000000" w:themeColor="text1"/>
        </w:rPr>
        <w:t xml:space="preserve">Tăng cường tuyên truyền trên phương tiện thông tin đại chúng như đài truyền thanh, Trang thông tin điện tử, Zalo, Facebook, băng rôn nhằm vận động người dân chủ động thực hiện các biện pháp phòng, chống bệnh </w:t>
      </w:r>
      <w:r w:rsidR="00DE23C4" w:rsidRPr="00B973FE">
        <w:rPr>
          <w:color w:val="000000" w:themeColor="text1"/>
        </w:rPr>
        <w:t>viêm não Nhật Bản</w:t>
      </w:r>
      <w:r w:rsidR="008248EF" w:rsidRPr="00B973FE">
        <w:rPr>
          <w:color w:val="000000" w:themeColor="text1"/>
        </w:rPr>
        <w:t xml:space="preserve"> và đưa trẻ đi tiêm chủng đầy đủ, đúng lịch theo hướng dẫn của ngành Y tế; kịp thời ngăn chặn,</w:t>
      </w:r>
      <w:r w:rsidR="008248EF" w:rsidRPr="00B973FE">
        <w:rPr>
          <w:color w:val="000000" w:themeColor="text1"/>
          <w:spacing w:val="-1"/>
        </w:rPr>
        <w:t xml:space="preserve"> </w:t>
      </w:r>
      <w:r w:rsidR="008248EF" w:rsidRPr="00B973FE">
        <w:rPr>
          <w:color w:val="000000" w:themeColor="text1"/>
        </w:rPr>
        <w:t>xử</w:t>
      </w:r>
      <w:r w:rsidR="008248EF" w:rsidRPr="00B973FE">
        <w:rPr>
          <w:color w:val="000000" w:themeColor="text1"/>
          <w:spacing w:val="-2"/>
        </w:rPr>
        <w:t xml:space="preserve"> </w:t>
      </w:r>
      <w:r w:rsidR="008248EF" w:rsidRPr="00B973FE">
        <w:rPr>
          <w:color w:val="000000" w:themeColor="text1"/>
        </w:rPr>
        <w:t>lý thông tin</w:t>
      </w:r>
      <w:r w:rsidR="008248EF" w:rsidRPr="00B973FE">
        <w:rPr>
          <w:color w:val="000000" w:themeColor="text1"/>
          <w:spacing w:val="-1"/>
        </w:rPr>
        <w:t xml:space="preserve"> </w:t>
      </w:r>
      <w:r w:rsidR="008248EF" w:rsidRPr="00B973FE">
        <w:rPr>
          <w:color w:val="000000" w:themeColor="text1"/>
        </w:rPr>
        <w:t>không</w:t>
      </w:r>
      <w:r w:rsidR="008248EF" w:rsidRPr="00B973FE">
        <w:rPr>
          <w:color w:val="000000" w:themeColor="text1"/>
          <w:spacing w:val="-1"/>
        </w:rPr>
        <w:t xml:space="preserve"> </w:t>
      </w:r>
      <w:r w:rsidR="008248EF" w:rsidRPr="00B973FE">
        <w:rPr>
          <w:color w:val="000000" w:themeColor="text1"/>
        </w:rPr>
        <w:t>đúng về dịch</w:t>
      </w:r>
      <w:r w:rsidR="008248EF" w:rsidRPr="00B973FE">
        <w:rPr>
          <w:color w:val="000000" w:themeColor="text1"/>
          <w:spacing w:val="-1"/>
        </w:rPr>
        <w:t xml:space="preserve"> </w:t>
      </w:r>
      <w:r w:rsidR="008248EF" w:rsidRPr="00B973FE">
        <w:rPr>
          <w:color w:val="000000" w:themeColor="text1"/>
        </w:rPr>
        <w:t>bệnh gây</w:t>
      </w:r>
      <w:r w:rsidR="008248EF" w:rsidRPr="00B973FE">
        <w:rPr>
          <w:color w:val="000000" w:themeColor="text1"/>
          <w:spacing w:val="-4"/>
        </w:rPr>
        <w:t xml:space="preserve"> </w:t>
      </w:r>
      <w:r w:rsidR="008248EF" w:rsidRPr="00B973FE">
        <w:rPr>
          <w:color w:val="000000" w:themeColor="text1"/>
        </w:rPr>
        <w:t>hoang</w:t>
      </w:r>
      <w:r w:rsidR="008248EF" w:rsidRPr="00B973FE">
        <w:rPr>
          <w:color w:val="000000" w:themeColor="text1"/>
          <w:spacing w:val="-1"/>
        </w:rPr>
        <w:t xml:space="preserve"> </w:t>
      </w:r>
      <w:r w:rsidR="008248EF" w:rsidRPr="00B973FE">
        <w:rPr>
          <w:color w:val="000000" w:themeColor="text1"/>
        </w:rPr>
        <w:t xml:space="preserve">mang trong cộng </w:t>
      </w:r>
      <w:r w:rsidR="008248EF" w:rsidRPr="00B973FE">
        <w:rPr>
          <w:color w:val="000000" w:themeColor="text1"/>
          <w:spacing w:val="-4"/>
        </w:rPr>
        <w:t>đồng.</w:t>
      </w:r>
    </w:p>
    <w:p w14:paraId="73C89846" w14:textId="02C94827" w:rsidR="008248EF" w:rsidRPr="00B973FE" w:rsidRDefault="008248EF" w:rsidP="00D508DB">
      <w:pPr>
        <w:pStyle w:val="Heading1"/>
        <w:tabs>
          <w:tab w:val="left" w:pos="1142"/>
        </w:tabs>
        <w:spacing w:before="120" w:after="0" w:line="319" w:lineRule="exact"/>
        <w:jc w:val="both"/>
        <w:rPr>
          <w:rFonts w:ascii="Times New Roman" w:hAnsi="Times New Roman" w:cs="Times New Roman"/>
          <w:b/>
          <w:bCs/>
          <w:color w:val="000000" w:themeColor="text1"/>
          <w:sz w:val="28"/>
          <w:szCs w:val="28"/>
        </w:rPr>
      </w:pPr>
      <w:r w:rsidRPr="00B973FE">
        <w:rPr>
          <w:color w:val="000000" w:themeColor="text1"/>
        </w:rPr>
        <w:t xml:space="preserve">     </w:t>
      </w:r>
      <w:r w:rsidRPr="00B973FE">
        <w:rPr>
          <w:rFonts w:ascii="Times New Roman" w:hAnsi="Times New Roman" w:cs="Times New Roman"/>
          <w:b/>
          <w:bCs/>
          <w:color w:val="000000" w:themeColor="text1"/>
          <w:sz w:val="28"/>
          <w:szCs w:val="28"/>
        </w:rPr>
        <w:t>4. Đề</w:t>
      </w:r>
      <w:r w:rsidRPr="00B973FE">
        <w:rPr>
          <w:rFonts w:ascii="Times New Roman" w:hAnsi="Times New Roman" w:cs="Times New Roman"/>
          <w:b/>
          <w:bCs/>
          <w:color w:val="000000" w:themeColor="text1"/>
          <w:spacing w:val="-6"/>
          <w:sz w:val="28"/>
          <w:szCs w:val="28"/>
        </w:rPr>
        <w:t xml:space="preserve"> </w:t>
      </w:r>
      <w:r w:rsidRPr="00B973FE">
        <w:rPr>
          <w:rFonts w:ascii="Times New Roman" w:hAnsi="Times New Roman" w:cs="Times New Roman"/>
          <w:b/>
          <w:bCs/>
          <w:color w:val="000000" w:themeColor="text1"/>
          <w:sz w:val="28"/>
          <w:szCs w:val="28"/>
        </w:rPr>
        <w:t>nghị</w:t>
      </w:r>
      <w:r w:rsidRPr="00B973FE">
        <w:rPr>
          <w:rFonts w:ascii="Times New Roman" w:hAnsi="Times New Roman" w:cs="Times New Roman"/>
          <w:b/>
          <w:bCs/>
          <w:color w:val="000000" w:themeColor="text1"/>
          <w:spacing w:val="-2"/>
          <w:sz w:val="28"/>
          <w:szCs w:val="28"/>
        </w:rPr>
        <w:t xml:space="preserve"> </w:t>
      </w:r>
      <w:r w:rsidRPr="00B973FE">
        <w:rPr>
          <w:rFonts w:ascii="Times New Roman" w:hAnsi="Times New Roman" w:cs="Times New Roman"/>
          <w:b/>
          <w:bCs/>
          <w:color w:val="000000" w:themeColor="text1"/>
          <w:sz w:val="28"/>
          <w:szCs w:val="28"/>
        </w:rPr>
        <w:t>Uỷ ban MTTQ</w:t>
      </w:r>
      <w:r w:rsidRPr="00B973FE">
        <w:rPr>
          <w:rFonts w:ascii="Times New Roman" w:hAnsi="Times New Roman" w:cs="Times New Roman"/>
          <w:b/>
          <w:bCs/>
          <w:color w:val="000000" w:themeColor="text1"/>
          <w:spacing w:val="-3"/>
          <w:sz w:val="28"/>
          <w:szCs w:val="28"/>
        </w:rPr>
        <w:t xml:space="preserve"> </w:t>
      </w:r>
      <w:r w:rsidR="0019035E" w:rsidRPr="00B973FE">
        <w:rPr>
          <w:rFonts w:ascii="Times New Roman" w:hAnsi="Times New Roman" w:cs="Times New Roman"/>
          <w:b/>
          <w:bCs/>
          <w:color w:val="000000" w:themeColor="text1"/>
          <w:sz w:val="28"/>
          <w:szCs w:val="28"/>
        </w:rPr>
        <w:t>V</w:t>
      </w:r>
      <w:r w:rsidRPr="00B973FE">
        <w:rPr>
          <w:rFonts w:ascii="Times New Roman" w:hAnsi="Times New Roman" w:cs="Times New Roman"/>
          <w:b/>
          <w:bCs/>
          <w:color w:val="000000" w:themeColor="text1"/>
          <w:sz w:val="28"/>
          <w:szCs w:val="28"/>
        </w:rPr>
        <w:t>iệt</w:t>
      </w:r>
      <w:r w:rsidRPr="00B973FE">
        <w:rPr>
          <w:rFonts w:ascii="Times New Roman" w:hAnsi="Times New Roman" w:cs="Times New Roman"/>
          <w:b/>
          <w:bCs/>
          <w:color w:val="000000" w:themeColor="text1"/>
          <w:spacing w:val="-4"/>
          <w:sz w:val="28"/>
          <w:szCs w:val="28"/>
        </w:rPr>
        <w:t xml:space="preserve"> </w:t>
      </w:r>
      <w:r w:rsidRPr="00B973FE">
        <w:rPr>
          <w:rFonts w:ascii="Times New Roman" w:hAnsi="Times New Roman" w:cs="Times New Roman"/>
          <w:b/>
          <w:bCs/>
          <w:color w:val="000000" w:themeColor="text1"/>
          <w:sz w:val="28"/>
          <w:szCs w:val="28"/>
        </w:rPr>
        <w:t>Nam</w:t>
      </w:r>
      <w:r w:rsidRPr="00B973FE">
        <w:rPr>
          <w:rFonts w:ascii="Times New Roman" w:hAnsi="Times New Roman" w:cs="Times New Roman"/>
          <w:b/>
          <w:bCs/>
          <w:color w:val="000000" w:themeColor="text1"/>
          <w:spacing w:val="-7"/>
          <w:sz w:val="28"/>
          <w:szCs w:val="28"/>
        </w:rPr>
        <w:t xml:space="preserve"> </w:t>
      </w:r>
      <w:r w:rsidRPr="00B973FE">
        <w:rPr>
          <w:rFonts w:ascii="Times New Roman" w:hAnsi="Times New Roman" w:cs="Times New Roman"/>
          <w:b/>
          <w:bCs/>
          <w:color w:val="000000" w:themeColor="text1"/>
          <w:sz w:val="28"/>
          <w:szCs w:val="28"/>
        </w:rPr>
        <w:t>và</w:t>
      </w:r>
      <w:r w:rsidRPr="00B973FE">
        <w:rPr>
          <w:rFonts w:ascii="Times New Roman" w:hAnsi="Times New Roman" w:cs="Times New Roman"/>
          <w:b/>
          <w:bCs/>
          <w:color w:val="000000" w:themeColor="text1"/>
          <w:spacing w:val="-2"/>
          <w:sz w:val="28"/>
          <w:szCs w:val="28"/>
        </w:rPr>
        <w:t xml:space="preserve"> </w:t>
      </w:r>
      <w:r w:rsidR="003D7857">
        <w:rPr>
          <w:rFonts w:ascii="Times New Roman" w:hAnsi="Times New Roman" w:cs="Times New Roman"/>
          <w:b/>
          <w:bCs/>
          <w:color w:val="000000" w:themeColor="text1"/>
          <w:spacing w:val="-2"/>
          <w:sz w:val="28"/>
          <w:szCs w:val="28"/>
        </w:rPr>
        <w:t xml:space="preserve">các </w:t>
      </w:r>
      <w:r w:rsidRPr="00B973FE">
        <w:rPr>
          <w:rFonts w:ascii="Times New Roman" w:hAnsi="Times New Roman" w:cs="Times New Roman"/>
          <w:b/>
          <w:bCs/>
          <w:color w:val="000000" w:themeColor="text1"/>
          <w:sz w:val="28"/>
          <w:szCs w:val="28"/>
        </w:rPr>
        <w:t xml:space="preserve">tổ chức </w:t>
      </w:r>
      <w:r w:rsidR="00BC7D79">
        <w:rPr>
          <w:rFonts w:ascii="Times New Roman" w:hAnsi="Times New Roman" w:cs="Times New Roman"/>
          <w:b/>
          <w:bCs/>
          <w:color w:val="000000" w:themeColor="text1"/>
          <w:sz w:val="28"/>
          <w:szCs w:val="28"/>
        </w:rPr>
        <w:t>thành viên</w:t>
      </w:r>
    </w:p>
    <w:p w14:paraId="7186B9AD" w14:textId="77777777" w:rsidR="008248EF" w:rsidRPr="00B973FE" w:rsidRDefault="008248EF" w:rsidP="00D508DB">
      <w:pPr>
        <w:widowControl w:val="0"/>
        <w:tabs>
          <w:tab w:val="left" w:pos="1034"/>
        </w:tabs>
        <w:autoSpaceDE w:val="0"/>
        <w:autoSpaceDN w:val="0"/>
        <w:spacing w:before="120" w:after="0" w:line="268" w:lineRule="auto"/>
        <w:ind w:right="429"/>
        <w:jc w:val="both"/>
        <w:rPr>
          <w:color w:val="000000" w:themeColor="text1"/>
        </w:rPr>
      </w:pPr>
      <w:r w:rsidRPr="00B973FE">
        <w:rPr>
          <w:color w:val="000000" w:themeColor="text1"/>
        </w:rPr>
        <w:t xml:space="preserve">       - Triển khai tốt các hoạt động truyền thông và tích cực triển khai các biện pháp </w:t>
      </w:r>
      <w:r w:rsidR="00D508DB" w:rsidRPr="00B973FE">
        <w:rPr>
          <w:color w:val="000000" w:themeColor="text1"/>
        </w:rPr>
        <w:t xml:space="preserve">phòng, chống bệnh viêm não Nhật Bản </w:t>
      </w:r>
      <w:r w:rsidRPr="00B973FE">
        <w:rPr>
          <w:color w:val="000000" w:themeColor="text1"/>
        </w:rPr>
        <w:t>trên địa bàn xã.</w:t>
      </w:r>
    </w:p>
    <w:p w14:paraId="588E129D" w14:textId="77777777" w:rsidR="008248EF" w:rsidRPr="00B973FE" w:rsidRDefault="008248EF" w:rsidP="00D508DB">
      <w:pPr>
        <w:widowControl w:val="0"/>
        <w:tabs>
          <w:tab w:val="left" w:pos="1063"/>
        </w:tabs>
        <w:autoSpaceDE w:val="0"/>
        <w:autoSpaceDN w:val="0"/>
        <w:spacing w:before="120" w:after="0" w:line="268" w:lineRule="auto"/>
        <w:ind w:right="430"/>
        <w:jc w:val="both"/>
        <w:rPr>
          <w:color w:val="000000" w:themeColor="text1"/>
        </w:rPr>
      </w:pPr>
      <w:r w:rsidRPr="00B973FE">
        <w:rPr>
          <w:color w:val="000000" w:themeColor="text1"/>
        </w:rPr>
        <w:t xml:space="preserve">       - Vận động hướng dẫn đoàn viên, hội viên và nhân dân chủ động thực hiện</w:t>
      </w:r>
      <w:r w:rsidRPr="00B973FE">
        <w:rPr>
          <w:color w:val="000000" w:themeColor="text1"/>
          <w:spacing w:val="-1"/>
        </w:rPr>
        <w:t xml:space="preserve"> </w:t>
      </w:r>
      <w:r w:rsidRPr="00B973FE">
        <w:rPr>
          <w:color w:val="000000" w:themeColor="text1"/>
        </w:rPr>
        <w:t>tốt</w:t>
      </w:r>
      <w:r w:rsidRPr="00B973FE">
        <w:rPr>
          <w:color w:val="000000" w:themeColor="text1"/>
          <w:spacing w:val="-1"/>
        </w:rPr>
        <w:t xml:space="preserve"> </w:t>
      </w:r>
      <w:r w:rsidRPr="00B973FE">
        <w:rPr>
          <w:color w:val="000000" w:themeColor="text1"/>
        </w:rPr>
        <w:t>các</w:t>
      </w:r>
      <w:r w:rsidRPr="00B973FE">
        <w:rPr>
          <w:color w:val="000000" w:themeColor="text1"/>
          <w:spacing w:val="-2"/>
        </w:rPr>
        <w:t xml:space="preserve"> </w:t>
      </w:r>
      <w:r w:rsidRPr="00B973FE">
        <w:rPr>
          <w:color w:val="000000" w:themeColor="text1"/>
        </w:rPr>
        <w:t>hoạt</w:t>
      </w:r>
      <w:r w:rsidRPr="00B973FE">
        <w:rPr>
          <w:color w:val="000000" w:themeColor="text1"/>
          <w:spacing w:val="-1"/>
        </w:rPr>
        <w:t xml:space="preserve"> </w:t>
      </w:r>
      <w:r w:rsidRPr="00B973FE">
        <w:rPr>
          <w:color w:val="000000" w:themeColor="text1"/>
        </w:rPr>
        <w:t>động</w:t>
      </w:r>
      <w:r w:rsidRPr="00B973FE">
        <w:rPr>
          <w:color w:val="000000" w:themeColor="text1"/>
          <w:spacing w:val="-1"/>
        </w:rPr>
        <w:t xml:space="preserve"> </w:t>
      </w:r>
      <w:r w:rsidRPr="00B973FE">
        <w:rPr>
          <w:color w:val="000000" w:themeColor="text1"/>
        </w:rPr>
        <w:t>phòng,</w:t>
      </w:r>
      <w:r w:rsidRPr="00B973FE">
        <w:rPr>
          <w:color w:val="000000" w:themeColor="text1"/>
          <w:spacing w:val="-3"/>
        </w:rPr>
        <w:t xml:space="preserve"> </w:t>
      </w:r>
      <w:r w:rsidRPr="00B973FE">
        <w:rPr>
          <w:color w:val="000000" w:themeColor="text1"/>
        </w:rPr>
        <w:t>chống</w:t>
      </w:r>
      <w:r w:rsidRPr="00B973FE">
        <w:rPr>
          <w:color w:val="000000" w:themeColor="text1"/>
          <w:spacing w:val="-1"/>
        </w:rPr>
        <w:t xml:space="preserve"> </w:t>
      </w:r>
      <w:r w:rsidRPr="00B973FE">
        <w:rPr>
          <w:color w:val="000000" w:themeColor="text1"/>
        </w:rPr>
        <w:t>dịch</w:t>
      </w:r>
      <w:r w:rsidRPr="00B973FE">
        <w:rPr>
          <w:color w:val="000000" w:themeColor="text1"/>
          <w:spacing w:val="-5"/>
        </w:rPr>
        <w:t xml:space="preserve"> </w:t>
      </w:r>
      <w:r w:rsidRPr="00B973FE">
        <w:rPr>
          <w:color w:val="000000" w:themeColor="text1"/>
        </w:rPr>
        <w:t>bệnh</w:t>
      </w:r>
      <w:r w:rsidRPr="00B973FE">
        <w:rPr>
          <w:color w:val="000000" w:themeColor="text1"/>
          <w:spacing w:val="-1"/>
        </w:rPr>
        <w:t xml:space="preserve"> </w:t>
      </w:r>
      <w:r w:rsidRPr="00B973FE">
        <w:rPr>
          <w:color w:val="000000" w:themeColor="text1"/>
        </w:rPr>
        <w:t>tại</w:t>
      </w:r>
      <w:r w:rsidRPr="00B973FE">
        <w:rPr>
          <w:color w:val="000000" w:themeColor="text1"/>
          <w:spacing w:val="-4"/>
        </w:rPr>
        <w:t xml:space="preserve"> </w:t>
      </w:r>
      <w:r w:rsidRPr="00B973FE">
        <w:rPr>
          <w:color w:val="000000" w:themeColor="text1"/>
        </w:rPr>
        <w:t>đơn</w:t>
      </w:r>
      <w:r w:rsidRPr="00B973FE">
        <w:rPr>
          <w:color w:val="000000" w:themeColor="text1"/>
          <w:spacing w:val="-1"/>
        </w:rPr>
        <w:t xml:space="preserve"> </w:t>
      </w:r>
      <w:r w:rsidRPr="00B973FE">
        <w:rPr>
          <w:color w:val="000000" w:themeColor="text1"/>
        </w:rPr>
        <w:t>vị,</w:t>
      </w:r>
      <w:r w:rsidRPr="00B973FE">
        <w:rPr>
          <w:color w:val="000000" w:themeColor="text1"/>
          <w:spacing w:val="-3"/>
        </w:rPr>
        <w:t xml:space="preserve"> </w:t>
      </w:r>
      <w:r w:rsidRPr="00B973FE">
        <w:rPr>
          <w:color w:val="000000" w:themeColor="text1"/>
        </w:rPr>
        <w:t>tại</w:t>
      </w:r>
      <w:r w:rsidRPr="00B973FE">
        <w:rPr>
          <w:color w:val="000000" w:themeColor="text1"/>
          <w:spacing w:val="-1"/>
        </w:rPr>
        <w:t xml:space="preserve"> </w:t>
      </w:r>
      <w:r w:rsidRPr="00B973FE">
        <w:rPr>
          <w:color w:val="000000" w:themeColor="text1"/>
        </w:rPr>
        <w:t>hộ</w:t>
      </w:r>
      <w:r w:rsidRPr="00B973FE">
        <w:rPr>
          <w:color w:val="000000" w:themeColor="text1"/>
          <w:spacing w:val="-3"/>
        </w:rPr>
        <w:t xml:space="preserve"> </w:t>
      </w:r>
      <w:r w:rsidRPr="00B973FE">
        <w:rPr>
          <w:color w:val="000000" w:themeColor="text1"/>
        </w:rPr>
        <w:t>gia</w:t>
      </w:r>
      <w:r w:rsidRPr="00B973FE">
        <w:rPr>
          <w:color w:val="000000" w:themeColor="text1"/>
          <w:spacing w:val="-5"/>
        </w:rPr>
        <w:t xml:space="preserve"> </w:t>
      </w:r>
      <w:r w:rsidRPr="00B973FE">
        <w:rPr>
          <w:color w:val="000000" w:themeColor="text1"/>
        </w:rPr>
        <w:t>đình</w:t>
      </w:r>
      <w:r w:rsidRPr="00B973FE">
        <w:rPr>
          <w:color w:val="000000" w:themeColor="text1"/>
          <w:spacing w:val="-5"/>
        </w:rPr>
        <w:t xml:space="preserve"> </w:t>
      </w:r>
      <w:r w:rsidRPr="00B973FE">
        <w:rPr>
          <w:color w:val="000000" w:themeColor="text1"/>
        </w:rPr>
        <w:t>và</w:t>
      </w:r>
      <w:r w:rsidRPr="00B973FE">
        <w:rPr>
          <w:color w:val="000000" w:themeColor="text1"/>
          <w:spacing w:val="-2"/>
        </w:rPr>
        <w:t xml:space="preserve"> </w:t>
      </w:r>
      <w:r w:rsidRPr="00B973FE">
        <w:rPr>
          <w:color w:val="000000" w:themeColor="text1"/>
        </w:rPr>
        <w:t>cộng đồng dân cư.</w:t>
      </w:r>
    </w:p>
    <w:p w14:paraId="5D6CF91C" w14:textId="77777777" w:rsidR="008248EF" w:rsidRPr="00B973FE" w:rsidRDefault="008248EF" w:rsidP="00D508DB">
      <w:pPr>
        <w:widowControl w:val="0"/>
        <w:tabs>
          <w:tab w:val="left" w:pos="1063"/>
        </w:tabs>
        <w:autoSpaceDE w:val="0"/>
        <w:autoSpaceDN w:val="0"/>
        <w:spacing w:before="120" w:after="0" w:line="268" w:lineRule="auto"/>
        <w:ind w:right="430"/>
        <w:jc w:val="both"/>
        <w:rPr>
          <w:b/>
          <w:bCs/>
          <w:color w:val="000000" w:themeColor="text1"/>
        </w:rPr>
      </w:pPr>
      <w:r w:rsidRPr="00B973FE">
        <w:rPr>
          <w:color w:val="000000" w:themeColor="text1"/>
        </w:rPr>
        <w:t xml:space="preserve">       </w:t>
      </w:r>
      <w:r w:rsidRPr="00B973FE">
        <w:rPr>
          <w:b/>
          <w:bCs/>
          <w:color w:val="000000" w:themeColor="text1"/>
        </w:rPr>
        <w:t>5. Các</w:t>
      </w:r>
      <w:r w:rsidRPr="00B973FE">
        <w:rPr>
          <w:b/>
          <w:bCs/>
          <w:color w:val="000000" w:themeColor="text1"/>
          <w:spacing w:val="-4"/>
        </w:rPr>
        <w:t xml:space="preserve"> </w:t>
      </w:r>
      <w:r w:rsidRPr="00B973FE">
        <w:rPr>
          <w:b/>
          <w:bCs/>
          <w:color w:val="000000" w:themeColor="text1"/>
        </w:rPr>
        <w:t>trường</w:t>
      </w:r>
      <w:r w:rsidRPr="00B973FE">
        <w:rPr>
          <w:b/>
          <w:bCs/>
          <w:color w:val="000000" w:themeColor="text1"/>
          <w:spacing w:val="-2"/>
        </w:rPr>
        <w:t xml:space="preserve"> </w:t>
      </w:r>
      <w:r w:rsidRPr="00B973FE">
        <w:rPr>
          <w:b/>
          <w:bCs/>
          <w:color w:val="000000" w:themeColor="text1"/>
        </w:rPr>
        <w:t>học</w:t>
      </w:r>
      <w:r w:rsidRPr="00B973FE">
        <w:rPr>
          <w:b/>
          <w:bCs/>
          <w:color w:val="000000" w:themeColor="text1"/>
          <w:spacing w:val="-4"/>
        </w:rPr>
        <w:t xml:space="preserve"> </w:t>
      </w:r>
      <w:r w:rsidRPr="00B973FE">
        <w:rPr>
          <w:b/>
          <w:bCs/>
          <w:color w:val="000000" w:themeColor="text1"/>
        </w:rPr>
        <w:t>trên</w:t>
      </w:r>
      <w:r w:rsidRPr="00B973FE">
        <w:rPr>
          <w:b/>
          <w:bCs/>
          <w:color w:val="000000" w:themeColor="text1"/>
          <w:spacing w:val="-3"/>
        </w:rPr>
        <w:t xml:space="preserve"> </w:t>
      </w:r>
      <w:r w:rsidRPr="00B973FE">
        <w:rPr>
          <w:b/>
          <w:bCs/>
          <w:color w:val="000000" w:themeColor="text1"/>
        </w:rPr>
        <w:t>địa</w:t>
      </w:r>
      <w:r w:rsidRPr="00B973FE">
        <w:rPr>
          <w:b/>
          <w:bCs/>
          <w:color w:val="000000" w:themeColor="text1"/>
          <w:spacing w:val="-2"/>
        </w:rPr>
        <w:t xml:space="preserve"> </w:t>
      </w:r>
      <w:r w:rsidRPr="00B973FE">
        <w:rPr>
          <w:b/>
          <w:bCs/>
          <w:color w:val="000000" w:themeColor="text1"/>
        </w:rPr>
        <w:t>bàn</w:t>
      </w:r>
      <w:r w:rsidRPr="00B973FE">
        <w:rPr>
          <w:b/>
          <w:bCs/>
          <w:color w:val="000000" w:themeColor="text1"/>
          <w:spacing w:val="-4"/>
        </w:rPr>
        <w:t xml:space="preserve"> </w:t>
      </w:r>
      <w:r w:rsidRPr="00B973FE">
        <w:rPr>
          <w:b/>
          <w:bCs/>
          <w:color w:val="000000" w:themeColor="text1"/>
          <w:spacing w:val="-5"/>
        </w:rPr>
        <w:t>xã</w:t>
      </w:r>
    </w:p>
    <w:p w14:paraId="389D8C7A" w14:textId="7EE1B91D" w:rsidR="008248EF" w:rsidRPr="00B973FE" w:rsidRDefault="00E50503" w:rsidP="00E50503">
      <w:pPr>
        <w:pStyle w:val="BodyText"/>
        <w:spacing w:before="120" w:after="0" w:line="268" w:lineRule="auto"/>
        <w:ind w:right="427"/>
        <w:jc w:val="both"/>
        <w:rPr>
          <w:color w:val="000000" w:themeColor="text1"/>
        </w:rPr>
      </w:pPr>
      <w:r w:rsidRPr="00B973FE">
        <w:rPr>
          <w:color w:val="000000" w:themeColor="text1"/>
        </w:rPr>
        <w:t xml:space="preserve">       </w:t>
      </w:r>
      <w:r w:rsidR="008248EF" w:rsidRPr="00B973FE">
        <w:rPr>
          <w:color w:val="000000" w:themeColor="text1"/>
        </w:rPr>
        <w:t>Phối hợp với các Trạm Y tế tăng cường truyền thông khuyến khích, vận động các gia đình, phụ huynh đưa trẻ em đi tiêm chủng vắc xin đầy</w:t>
      </w:r>
      <w:r w:rsidR="008248EF" w:rsidRPr="00B973FE">
        <w:rPr>
          <w:color w:val="000000" w:themeColor="text1"/>
          <w:spacing w:val="-3"/>
        </w:rPr>
        <w:t xml:space="preserve"> </w:t>
      </w:r>
      <w:r w:rsidR="008248EF" w:rsidRPr="00B973FE">
        <w:rPr>
          <w:color w:val="000000" w:themeColor="text1"/>
        </w:rPr>
        <w:t>đủ, đúng lịch.</w:t>
      </w:r>
      <w:r w:rsidR="008248EF" w:rsidRPr="00B973FE">
        <w:rPr>
          <w:color w:val="000000" w:themeColor="text1"/>
          <w:spacing w:val="-2"/>
        </w:rPr>
        <w:t xml:space="preserve"> </w:t>
      </w:r>
      <w:r w:rsidR="008248EF" w:rsidRPr="00B973FE">
        <w:rPr>
          <w:color w:val="000000" w:themeColor="text1"/>
        </w:rPr>
        <w:t>Triển khai các</w:t>
      </w:r>
      <w:r w:rsidR="008248EF" w:rsidRPr="00B973FE">
        <w:rPr>
          <w:color w:val="000000" w:themeColor="text1"/>
          <w:spacing w:val="-1"/>
        </w:rPr>
        <w:t xml:space="preserve"> </w:t>
      </w:r>
      <w:r w:rsidR="008248EF" w:rsidRPr="00B973FE">
        <w:rPr>
          <w:color w:val="000000" w:themeColor="text1"/>
        </w:rPr>
        <w:t>hoạt động phòng, chống dịch bệnh như</w:t>
      </w:r>
      <w:r w:rsidR="008248EF" w:rsidRPr="00B973FE">
        <w:rPr>
          <w:color w:val="000000" w:themeColor="text1"/>
          <w:spacing w:val="-1"/>
        </w:rPr>
        <w:t xml:space="preserve"> </w:t>
      </w:r>
      <w:r w:rsidR="008248EF" w:rsidRPr="00B973FE">
        <w:rPr>
          <w:color w:val="000000" w:themeColor="text1"/>
        </w:rPr>
        <w:t>bảo đảm vệ sinh môi trường sạch sẽ, thông thoáng lớp học và có đủ ánh sáng; thực hiện tốt vệ sinh cá nhân, thường xuyên rửa tay bằng xà phòng với nước sạch; theo dõi chặt chẽ sức khỏe học sinh, phát hiện kịp thời những trường hợp có dấu hiệu nghi ngờ mắc bệnh và thông báo cho cơ sở y tế để phối hợp xử lý kịp thời.</w:t>
      </w:r>
    </w:p>
    <w:p w14:paraId="0F22EDFA" w14:textId="7D0BCE80" w:rsidR="008248EF" w:rsidRPr="00B973FE" w:rsidRDefault="00D508DB" w:rsidP="00D508DB">
      <w:pPr>
        <w:pStyle w:val="Heading1"/>
        <w:tabs>
          <w:tab w:val="left" w:pos="1142"/>
        </w:tabs>
        <w:spacing w:before="120" w:after="0" w:line="318" w:lineRule="exact"/>
        <w:jc w:val="both"/>
        <w:rPr>
          <w:rFonts w:ascii="Times New Roman" w:hAnsi="Times New Roman" w:cs="Times New Roman"/>
          <w:b/>
          <w:bCs/>
          <w:color w:val="000000" w:themeColor="text1"/>
          <w:sz w:val="28"/>
          <w:szCs w:val="28"/>
        </w:rPr>
      </w:pPr>
      <w:r w:rsidRPr="00B973FE">
        <w:rPr>
          <w:rFonts w:ascii="Times New Roman" w:hAnsi="Times New Roman" w:cs="Times New Roman"/>
          <w:b/>
          <w:bCs/>
          <w:color w:val="000000" w:themeColor="text1"/>
          <w:sz w:val="28"/>
          <w:szCs w:val="28"/>
        </w:rPr>
        <w:t xml:space="preserve">        6. </w:t>
      </w:r>
      <w:r w:rsidR="008248EF" w:rsidRPr="00B973FE">
        <w:rPr>
          <w:rFonts w:ascii="Times New Roman" w:hAnsi="Times New Roman" w:cs="Times New Roman"/>
          <w:b/>
          <w:bCs/>
          <w:color w:val="000000" w:themeColor="text1"/>
          <w:sz w:val="28"/>
          <w:szCs w:val="28"/>
        </w:rPr>
        <w:t>Trưởng</w:t>
      </w:r>
      <w:r w:rsidR="008248EF" w:rsidRPr="00B973FE">
        <w:rPr>
          <w:rFonts w:ascii="Times New Roman" w:hAnsi="Times New Roman" w:cs="Times New Roman"/>
          <w:b/>
          <w:bCs/>
          <w:color w:val="000000" w:themeColor="text1"/>
          <w:spacing w:val="-3"/>
          <w:sz w:val="28"/>
          <w:szCs w:val="28"/>
        </w:rPr>
        <w:t xml:space="preserve"> </w:t>
      </w:r>
      <w:r w:rsidR="008248EF" w:rsidRPr="00B973FE">
        <w:rPr>
          <w:rFonts w:ascii="Times New Roman" w:hAnsi="Times New Roman" w:cs="Times New Roman"/>
          <w:b/>
          <w:bCs/>
          <w:color w:val="000000" w:themeColor="text1"/>
          <w:spacing w:val="-4"/>
          <w:sz w:val="28"/>
          <w:szCs w:val="28"/>
        </w:rPr>
        <w:t>thôn, bon</w:t>
      </w:r>
    </w:p>
    <w:p w14:paraId="4A105880" w14:textId="77777777" w:rsidR="008248EF" w:rsidRPr="00B973FE" w:rsidRDefault="008248EF" w:rsidP="00D508DB">
      <w:pPr>
        <w:widowControl w:val="0"/>
        <w:tabs>
          <w:tab w:val="left" w:pos="1065"/>
        </w:tabs>
        <w:autoSpaceDE w:val="0"/>
        <w:autoSpaceDN w:val="0"/>
        <w:spacing w:before="120" w:after="0" w:line="268" w:lineRule="auto"/>
        <w:ind w:right="420"/>
        <w:jc w:val="both"/>
        <w:rPr>
          <w:color w:val="000000" w:themeColor="text1"/>
        </w:rPr>
      </w:pPr>
      <w:r w:rsidRPr="00B973FE">
        <w:rPr>
          <w:color w:val="000000" w:themeColor="text1"/>
        </w:rPr>
        <w:t xml:space="preserve">        - Tăng cường công tác truyền thông về nguy cơ mắc bệnh và các biện pháp </w:t>
      </w:r>
      <w:r w:rsidR="00D508DB" w:rsidRPr="00B973FE">
        <w:rPr>
          <w:color w:val="000000" w:themeColor="text1"/>
        </w:rPr>
        <w:t>phòng, chống bệnh viêm não Nhật Bản</w:t>
      </w:r>
      <w:r w:rsidRPr="00B973FE">
        <w:rPr>
          <w:color w:val="000000" w:themeColor="text1"/>
        </w:rPr>
        <w:t xml:space="preserve"> để người dân chủ động thực hiện phòng bệnh, tuyên truyền về</w:t>
      </w:r>
      <w:r w:rsidRPr="00B973FE">
        <w:rPr>
          <w:color w:val="000000" w:themeColor="text1"/>
          <w:spacing w:val="-1"/>
        </w:rPr>
        <w:t xml:space="preserve"> </w:t>
      </w:r>
      <w:r w:rsidRPr="00B973FE">
        <w:rPr>
          <w:color w:val="000000" w:themeColor="text1"/>
        </w:rPr>
        <w:t>tác</w:t>
      </w:r>
      <w:r w:rsidRPr="00B973FE">
        <w:rPr>
          <w:color w:val="000000" w:themeColor="text1"/>
          <w:spacing w:val="-2"/>
        </w:rPr>
        <w:t xml:space="preserve"> </w:t>
      </w:r>
      <w:r w:rsidRPr="00B973FE">
        <w:rPr>
          <w:color w:val="000000" w:themeColor="text1"/>
        </w:rPr>
        <w:t>dụng,</w:t>
      </w:r>
      <w:r w:rsidRPr="00B973FE">
        <w:rPr>
          <w:color w:val="000000" w:themeColor="text1"/>
          <w:spacing w:val="-1"/>
        </w:rPr>
        <w:t xml:space="preserve"> </w:t>
      </w:r>
      <w:r w:rsidRPr="00B973FE">
        <w:rPr>
          <w:color w:val="000000" w:themeColor="text1"/>
        </w:rPr>
        <w:t>lợi</w:t>
      </w:r>
      <w:r w:rsidRPr="00B973FE">
        <w:rPr>
          <w:color w:val="000000" w:themeColor="text1"/>
          <w:spacing w:val="-1"/>
        </w:rPr>
        <w:t xml:space="preserve"> </w:t>
      </w:r>
      <w:r w:rsidRPr="00B973FE">
        <w:rPr>
          <w:color w:val="000000" w:themeColor="text1"/>
        </w:rPr>
        <w:t>ích,</w:t>
      </w:r>
      <w:r w:rsidRPr="00B973FE">
        <w:rPr>
          <w:color w:val="000000" w:themeColor="text1"/>
          <w:spacing w:val="-1"/>
        </w:rPr>
        <w:t xml:space="preserve"> </w:t>
      </w:r>
      <w:r w:rsidRPr="00B973FE">
        <w:rPr>
          <w:color w:val="000000" w:themeColor="text1"/>
        </w:rPr>
        <w:t>đối</w:t>
      </w:r>
      <w:r w:rsidRPr="00B973FE">
        <w:rPr>
          <w:color w:val="000000" w:themeColor="text1"/>
          <w:spacing w:val="-1"/>
        </w:rPr>
        <w:t xml:space="preserve"> </w:t>
      </w:r>
      <w:r w:rsidRPr="00B973FE">
        <w:rPr>
          <w:color w:val="000000" w:themeColor="text1"/>
        </w:rPr>
        <w:t>tượng,</w:t>
      </w:r>
      <w:r w:rsidRPr="00B973FE">
        <w:rPr>
          <w:color w:val="000000" w:themeColor="text1"/>
          <w:spacing w:val="-1"/>
        </w:rPr>
        <w:t xml:space="preserve"> </w:t>
      </w:r>
      <w:r w:rsidRPr="00B973FE">
        <w:rPr>
          <w:color w:val="000000" w:themeColor="text1"/>
        </w:rPr>
        <w:t>lịch</w:t>
      </w:r>
      <w:r w:rsidRPr="00B973FE">
        <w:rPr>
          <w:color w:val="000000" w:themeColor="text1"/>
          <w:spacing w:val="-1"/>
        </w:rPr>
        <w:t xml:space="preserve"> </w:t>
      </w:r>
      <w:r w:rsidRPr="00B973FE">
        <w:rPr>
          <w:color w:val="000000" w:themeColor="text1"/>
        </w:rPr>
        <w:t>tiêm</w:t>
      </w:r>
      <w:r w:rsidRPr="00B973FE">
        <w:rPr>
          <w:color w:val="000000" w:themeColor="text1"/>
          <w:spacing w:val="-5"/>
        </w:rPr>
        <w:t xml:space="preserve"> </w:t>
      </w:r>
      <w:r w:rsidRPr="00B973FE">
        <w:rPr>
          <w:color w:val="000000" w:themeColor="text1"/>
        </w:rPr>
        <w:t>vắc</w:t>
      </w:r>
      <w:r w:rsidRPr="00B973FE">
        <w:rPr>
          <w:color w:val="000000" w:themeColor="text1"/>
          <w:spacing w:val="-1"/>
        </w:rPr>
        <w:t xml:space="preserve"> </w:t>
      </w:r>
      <w:r w:rsidRPr="00B973FE">
        <w:rPr>
          <w:color w:val="000000" w:themeColor="text1"/>
        </w:rPr>
        <w:t>xin</w:t>
      </w:r>
      <w:r w:rsidRPr="00B973FE">
        <w:rPr>
          <w:color w:val="000000" w:themeColor="text1"/>
          <w:spacing w:val="-1"/>
        </w:rPr>
        <w:t xml:space="preserve"> </w:t>
      </w:r>
      <w:r w:rsidRPr="00B973FE">
        <w:rPr>
          <w:color w:val="000000" w:themeColor="text1"/>
        </w:rPr>
        <w:t xml:space="preserve">phòng </w:t>
      </w:r>
      <w:r w:rsidR="00D508DB" w:rsidRPr="00B973FE">
        <w:rPr>
          <w:color w:val="000000" w:themeColor="text1"/>
        </w:rPr>
        <w:t>phòng, chống bệnh viêm não Nhật Bản</w:t>
      </w:r>
      <w:r w:rsidRPr="00B973FE">
        <w:rPr>
          <w:color w:val="000000" w:themeColor="text1"/>
        </w:rPr>
        <w:t>,</w:t>
      </w:r>
      <w:r w:rsidRPr="00B973FE">
        <w:rPr>
          <w:color w:val="000000" w:themeColor="text1"/>
          <w:spacing w:val="-1"/>
        </w:rPr>
        <w:t xml:space="preserve"> </w:t>
      </w:r>
      <w:r w:rsidRPr="00B973FE">
        <w:rPr>
          <w:color w:val="000000" w:themeColor="text1"/>
        </w:rPr>
        <w:t>vận động người dân tích cực đưa trẻ em đi tiêm chủng đầy đủ, đúng lịch.</w:t>
      </w:r>
    </w:p>
    <w:p w14:paraId="702007AE" w14:textId="77777777" w:rsidR="008248EF" w:rsidRPr="00B973FE" w:rsidRDefault="008248EF" w:rsidP="00D508DB">
      <w:pPr>
        <w:widowControl w:val="0"/>
        <w:tabs>
          <w:tab w:val="left" w:pos="1058"/>
        </w:tabs>
        <w:autoSpaceDE w:val="0"/>
        <w:autoSpaceDN w:val="0"/>
        <w:spacing w:before="120" w:after="0" w:line="268" w:lineRule="auto"/>
        <w:ind w:right="421"/>
        <w:jc w:val="both"/>
        <w:rPr>
          <w:color w:val="000000" w:themeColor="text1"/>
        </w:rPr>
      </w:pPr>
      <w:r w:rsidRPr="00B973FE">
        <w:rPr>
          <w:color w:val="000000" w:themeColor="text1"/>
        </w:rPr>
        <w:t xml:space="preserve">        - </w:t>
      </w:r>
      <w:r w:rsidR="00D508DB" w:rsidRPr="00B973FE">
        <w:rPr>
          <w:color w:val="000000" w:themeColor="text1"/>
        </w:rPr>
        <w:t>V</w:t>
      </w:r>
      <w:r w:rsidRPr="00B973FE">
        <w:rPr>
          <w:color w:val="000000" w:themeColor="text1"/>
        </w:rPr>
        <w:t>ận động người dân thực hiện nghiêm việc tiêm chủng cho trẻ em</w:t>
      </w:r>
      <w:r w:rsidRPr="00B973FE">
        <w:rPr>
          <w:color w:val="000000" w:themeColor="text1"/>
          <w:spacing w:val="-2"/>
        </w:rPr>
        <w:t xml:space="preserve"> </w:t>
      </w:r>
      <w:r w:rsidRPr="00B973FE">
        <w:rPr>
          <w:color w:val="000000" w:themeColor="text1"/>
        </w:rPr>
        <w:t>theo khuyến cáo của nghành Y</w:t>
      </w:r>
      <w:r w:rsidRPr="00B973FE">
        <w:rPr>
          <w:color w:val="000000" w:themeColor="text1"/>
          <w:spacing w:val="-1"/>
        </w:rPr>
        <w:t xml:space="preserve"> </w:t>
      </w:r>
      <w:r w:rsidRPr="00B973FE">
        <w:rPr>
          <w:color w:val="000000" w:themeColor="text1"/>
        </w:rPr>
        <w:t>tế, đảm</w:t>
      </w:r>
      <w:r w:rsidRPr="00B973FE">
        <w:rPr>
          <w:color w:val="000000" w:themeColor="text1"/>
          <w:spacing w:val="-2"/>
        </w:rPr>
        <w:t xml:space="preserve"> </w:t>
      </w:r>
      <w:r w:rsidRPr="00B973FE">
        <w:rPr>
          <w:color w:val="000000" w:themeColor="text1"/>
        </w:rPr>
        <w:t>bảo trẻ em</w:t>
      </w:r>
      <w:r w:rsidRPr="00B973FE">
        <w:rPr>
          <w:color w:val="000000" w:themeColor="text1"/>
          <w:spacing w:val="-2"/>
        </w:rPr>
        <w:t xml:space="preserve"> </w:t>
      </w:r>
      <w:r w:rsidRPr="00B973FE">
        <w:rPr>
          <w:color w:val="000000" w:themeColor="text1"/>
        </w:rPr>
        <w:t>trong độ tuổi được tiêm chủng dầy đủ và đúng lịch để tăng cường miễn dịch cộng đồng, phòng, chống các bệnh truyền nhiễm trên địa bàn.</w:t>
      </w:r>
    </w:p>
    <w:p w14:paraId="17D38E9B" w14:textId="7D4F13D7" w:rsidR="009C1FFE" w:rsidRPr="00B973FE" w:rsidRDefault="00E50503" w:rsidP="00D508DB">
      <w:pPr>
        <w:tabs>
          <w:tab w:val="left" w:pos="1067"/>
        </w:tabs>
        <w:spacing w:before="120" w:line="268" w:lineRule="auto"/>
        <w:ind w:right="422"/>
        <w:jc w:val="both"/>
        <w:rPr>
          <w:color w:val="000000" w:themeColor="text1"/>
        </w:rPr>
      </w:pPr>
      <w:r w:rsidRPr="00B973FE">
        <w:rPr>
          <w:color w:val="000000" w:themeColor="text1"/>
        </w:rPr>
        <w:lastRenderedPageBreak/>
        <w:t xml:space="preserve">       </w:t>
      </w:r>
      <w:r w:rsidR="00D508DB" w:rsidRPr="00B973FE">
        <w:rPr>
          <w:color w:val="000000" w:themeColor="text1"/>
        </w:rPr>
        <w:t>Nhận</w:t>
      </w:r>
      <w:r w:rsidR="00D508DB" w:rsidRPr="00B973FE">
        <w:rPr>
          <w:color w:val="000000" w:themeColor="text1"/>
          <w:spacing w:val="-18"/>
        </w:rPr>
        <w:t xml:space="preserve"> </w:t>
      </w:r>
      <w:r w:rsidR="00D508DB" w:rsidRPr="00B973FE">
        <w:rPr>
          <w:color w:val="000000" w:themeColor="text1"/>
        </w:rPr>
        <w:t xml:space="preserve">được Công văn này, đề nghị các đơn vị phối hợp triển khai </w:t>
      </w:r>
      <w:r w:rsidR="00BC7D79">
        <w:rPr>
          <w:color w:val="000000" w:themeColor="text1"/>
        </w:rPr>
        <w:t xml:space="preserve">thực hiện </w:t>
      </w:r>
      <w:r w:rsidR="00D508DB" w:rsidRPr="00B973FE">
        <w:rPr>
          <w:color w:val="000000" w:themeColor="text1"/>
        </w:rPr>
        <w:t>hiệu</w:t>
      </w:r>
      <w:r w:rsidR="00D508DB" w:rsidRPr="00B973FE">
        <w:rPr>
          <w:color w:val="000000" w:themeColor="text1"/>
          <w:spacing w:val="-3"/>
        </w:rPr>
        <w:t xml:space="preserve"> </w:t>
      </w:r>
      <w:r w:rsidR="00D508DB" w:rsidRPr="00B973FE">
        <w:rPr>
          <w:color w:val="000000" w:themeColor="text1"/>
        </w:rPr>
        <w:t>quả./.</w:t>
      </w:r>
    </w:p>
    <w:tbl>
      <w:tblPr>
        <w:tblW w:w="9673" w:type="dxa"/>
        <w:tblInd w:w="-34" w:type="dxa"/>
        <w:tblLook w:val="04A0" w:firstRow="1" w:lastRow="0" w:firstColumn="1" w:lastColumn="0" w:noHBand="0" w:noVBand="1"/>
      </w:tblPr>
      <w:tblGrid>
        <w:gridCol w:w="4553"/>
        <w:gridCol w:w="5120"/>
      </w:tblGrid>
      <w:tr w:rsidR="00B973FE" w:rsidRPr="00B973FE" w14:paraId="05C7A83C" w14:textId="77777777" w:rsidTr="00C47BD3">
        <w:trPr>
          <w:trHeight w:val="2054"/>
        </w:trPr>
        <w:tc>
          <w:tcPr>
            <w:tcW w:w="4553" w:type="dxa"/>
          </w:tcPr>
          <w:p w14:paraId="2A129578" w14:textId="77777777" w:rsidR="009C1FFE" w:rsidRPr="00B973FE" w:rsidRDefault="009C1FFE" w:rsidP="001B60D0">
            <w:pPr>
              <w:pStyle w:val="BodyText"/>
              <w:spacing w:after="0"/>
              <w:jc w:val="both"/>
              <w:rPr>
                <w:b/>
                <w:color w:val="000000" w:themeColor="text1"/>
              </w:rPr>
            </w:pPr>
            <w:r w:rsidRPr="00B973FE">
              <w:rPr>
                <w:b/>
                <w:i/>
                <w:iCs/>
                <w:color w:val="000000" w:themeColor="text1"/>
                <w:sz w:val="24"/>
              </w:rPr>
              <w:t>Nơi nhận:</w:t>
            </w:r>
            <w:r w:rsidRPr="00B973FE">
              <w:rPr>
                <w:b/>
                <w:i/>
                <w:color w:val="000000" w:themeColor="text1"/>
                <w:sz w:val="26"/>
              </w:rPr>
              <w:t xml:space="preserve">   </w:t>
            </w:r>
            <w:r w:rsidRPr="00B973FE">
              <w:rPr>
                <w:b/>
                <w:i/>
                <w:color w:val="000000" w:themeColor="text1"/>
              </w:rPr>
              <w:t xml:space="preserve"> </w:t>
            </w:r>
            <w:r w:rsidRPr="00B973FE">
              <w:rPr>
                <w:i/>
                <w:color w:val="000000" w:themeColor="text1"/>
              </w:rPr>
              <w:t xml:space="preserve">                                                                         </w:t>
            </w:r>
          </w:p>
          <w:p w14:paraId="25FCE92C" w14:textId="77777777" w:rsidR="009C1FFE" w:rsidRPr="00B973FE" w:rsidRDefault="009C1FFE" w:rsidP="001B60D0">
            <w:pPr>
              <w:spacing w:after="0" w:line="240" w:lineRule="auto"/>
              <w:rPr>
                <w:color w:val="000000" w:themeColor="text1"/>
                <w:sz w:val="22"/>
                <w:szCs w:val="24"/>
              </w:rPr>
            </w:pPr>
            <w:r w:rsidRPr="00B973FE">
              <w:rPr>
                <w:color w:val="000000" w:themeColor="text1"/>
                <w:sz w:val="22"/>
                <w:szCs w:val="24"/>
              </w:rPr>
              <w:t>- Như trên;</w:t>
            </w:r>
          </w:p>
          <w:p w14:paraId="728A08E2" w14:textId="77777777" w:rsidR="009C45B7" w:rsidRPr="00B973FE" w:rsidRDefault="009C45B7" w:rsidP="001B60D0">
            <w:pPr>
              <w:pStyle w:val="TableParagraph"/>
              <w:tabs>
                <w:tab w:val="left" w:pos="176"/>
              </w:tabs>
              <w:spacing w:after="0" w:line="240" w:lineRule="auto"/>
              <w:rPr>
                <w:color w:val="000000" w:themeColor="text1"/>
              </w:rPr>
            </w:pPr>
            <w:r w:rsidRPr="00B973FE">
              <w:rPr>
                <w:color w:val="000000" w:themeColor="text1"/>
                <w:spacing w:val="-4"/>
                <w:lang w:val="en-US"/>
              </w:rPr>
              <w:t>- TT. Đảng uỷ xã;</w:t>
            </w:r>
          </w:p>
          <w:p w14:paraId="3483C661" w14:textId="77777777" w:rsidR="009C45B7" w:rsidRPr="00B973FE" w:rsidRDefault="009C45B7" w:rsidP="001B60D0">
            <w:pPr>
              <w:pStyle w:val="TableParagraph"/>
              <w:tabs>
                <w:tab w:val="left" w:pos="176"/>
              </w:tabs>
              <w:spacing w:after="0" w:line="240" w:lineRule="auto"/>
              <w:rPr>
                <w:color w:val="000000" w:themeColor="text1"/>
              </w:rPr>
            </w:pPr>
            <w:r w:rsidRPr="00B973FE">
              <w:rPr>
                <w:color w:val="000000" w:themeColor="text1"/>
                <w:spacing w:val="-4"/>
                <w:lang w:val="en-US"/>
              </w:rPr>
              <w:t>- TT. HĐND xã;</w:t>
            </w:r>
          </w:p>
          <w:p w14:paraId="3E5E4FE1" w14:textId="77777777" w:rsidR="009C1FFE" w:rsidRPr="00B973FE" w:rsidRDefault="009C1FFE" w:rsidP="001B60D0">
            <w:pPr>
              <w:spacing w:after="0" w:line="240" w:lineRule="auto"/>
              <w:rPr>
                <w:color w:val="000000" w:themeColor="text1"/>
                <w:sz w:val="22"/>
                <w:szCs w:val="24"/>
              </w:rPr>
            </w:pPr>
            <w:r w:rsidRPr="00B973FE">
              <w:rPr>
                <w:color w:val="000000" w:themeColor="text1"/>
                <w:sz w:val="22"/>
                <w:szCs w:val="24"/>
              </w:rPr>
              <w:t>- Chủ tịch, các PCT UBND xã;</w:t>
            </w:r>
          </w:p>
          <w:p w14:paraId="432B4002" w14:textId="77777777" w:rsidR="009C1FFE" w:rsidRPr="00B973FE" w:rsidRDefault="009C1FFE" w:rsidP="001B60D0">
            <w:pPr>
              <w:spacing w:after="0" w:line="240" w:lineRule="auto"/>
              <w:rPr>
                <w:color w:val="000000" w:themeColor="text1"/>
                <w:sz w:val="22"/>
                <w:szCs w:val="24"/>
              </w:rPr>
            </w:pPr>
            <w:r w:rsidRPr="00B973FE">
              <w:rPr>
                <w:color w:val="000000" w:themeColor="text1"/>
                <w:sz w:val="22"/>
                <w:szCs w:val="24"/>
              </w:rPr>
              <w:t>- LĐVP HĐND&amp;UBND xã;</w:t>
            </w:r>
          </w:p>
          <w:p w14:paraId="6D435B53" w14:textId="77777777" w:rsidR="009C1FFE" w:rsidRPr="00B973FE" w:rsidRDefault="009C1FFE" w:rsidP="001B60D0">
            <w:pPr>
              <w:spacing w:after="0" w:line="240" w:lineRule="auto"/>
              <w:rPr>
                <w:color w:val="000000" w:themeColor="text1"/>
                <w:sz w:val="22"/>
                <w:szCs w:val="24"/>
              </w:rPr>
            </w:pPr>
            <w:r w:rsidRPr="00B973FE">
              <w:rPr>
                <w:color w:val="000000" w:themeColor="text1"/>
                <w:sz w:val="22"/>
                <w:szCs w:val="24"/>
              </w:rPr>
              <w:t xml:space="preserve">- Lưu: VT.                                                     </w:t>
            </w:r>
          </w:p>
          <w:p w14:paraId="4C136DBF" w14:textId="77777777" w:rsidR="009C1FFE" w:rsidRPr="00B973FE" w:rsidRDefault="009C1FFE" w:rsidP="009C45B7">
            <w:pPr>
              <w:pStyle w:val="BodyText"/>
              <w:spacing w:after="0" w:line="240" w:lineRule="auto"/>
              <w:jc w:val="both"/>
              <w:rPr>
                <w:color w:val="000000" w:themeColor="text1"/>
                <w:szCs w:val="28"/>
              </w:rPr>
            </w:pPr>
            <w:r w:rsidRPr="00B973FE">
              <w:rPr>
                <w:color w:val="000000" w:themeColor="text1"/>
                <w:sz w:val="22"/>
              </w:rPr>
              <w:t xml:space="preserve">                                                                                                                  </w:t>
            </w:r>
          </w:p>
        </w:tc>
        <w:tc>
          <w:tcPr>
            <w:tcW w:w="5120" w:type="dxa"/>
          </w:tcPr>
          <w:p w14:paraId="20661620" w14:textId="77777777" w:rsidR="009C1FFE" w:rsidRPr="00B973FE" w:rsidRDefault="009C1FFE" w:rsidP="0019035E">
            <w:pPr>
              <w:pStyle w:val="BodyText"/>
              <w:spacing w:after="0"/>
              <w:jc w:val="center"/>
              <w:rPr>
                <w:b/>
                <w:color w:val="000000" w:themeColor="text1"/>
              </w:rPr>
            </w:pPr>
            <w:r w:rsidRPr="00B973FE">
              <w:rPr>
                <w:b/>
                <w:color w:val="000000" w:themeColor="text1"/>
              </w:rPr>
              <w:t>KT. CHỦ TỊCH</w:t>
            </w:r>
          </w:p>
          <w:p w14:paraId="076B8605" w14:textId="77777777" w:rsidR="009C1FFE" w:rsidRPr="00B973FE" w:rsidRDefault="009C1FFE" w:rsidP="0019035E">
            <w:pPr>
              <w:spacing w:after="0"/>
              <w:jc w:val="center"/>
              <w:rPr>
                <w:b/>
                <w:color w:val="000000" w:themeColor="text1"/>
              </w:rPr>
            </w:pPr>
            <w:r w:rsidRPr="00B973FE">
              <w:rPr>
                <w:b/>
                <w:color w:val="000000" w:themeColor="text1"/>
              </w:rPr>
              <w:t>PHÓ CHỦ TỊCH</w:t>
            </w:r>
          </w:p>
          <w:p w14:paraId="430130BA" w14:textId="77777777" w:rsidR="009C1FFE" w:rsidRPr="00B973FE" w:rsidRDefault="009C1FFE" w:rsidP="0019035E">
            <w:pPr>
              <w:spacing w:after="0"/>
              <w:jc w:val="center"/>
              <w:rPr>
                <w:b/>
                <w:color w:val="000000" w:themeColor="text1"/>
              </w:rPr>
            </w:pPr>
          </w:p>
          <w:p w14:paraId="1FB73147" w14:textId="77777777" w:rsidR="009C1FFE" w:rsidRPr="00B973FE" w:rsidRDefault="009C1FFE" w:rsidP="0019035E">
            <w:pPr>
              <w:spacing w:after="0"/>
              <w:jc w:val="center"/>
              <w:rPr>
                <w:b/>
                <w:color w:val="000000" w:themeColor="text1"/>
              </w:rPr>
            </w:pPr>
          </w:p>
          <w:p w14:paraId="51EA453D" w14:textId="77777777" w:rsidR="009C1FFE" w:rsidRPr="00B973FE" w:rsidRDefault="009C1FFE" w:rsidP="0019035E">
            <w:pPr>
              <w:spacing w:after="0"/>
              <w:rPr>
                <w:b/>
                <w:color w:val="000000" w:themeColor="text1"/>
              </w:rPr>
            </w:pPr>
          </w:p>
          <w:p w14:paraId="236F03D6" w14:textId="77777777" w:rsidR="009C1FFE" w:rsidRPr="00B973FE" w:rsidRDefault="009C1FFE" w:rsidP="0019035E">
            <w:pPr>
              <w:spacing w:after="0"/>
              <w:rPr>
                <w:b/>
                <w:color w:val="000000" w:themeColor="text1"/>
              </w:rPr>
            </w:pPr>
          </w:p>
          <w:p w14:paraId="74F2F7F0" w14:textId="77777777" w:rsidR="009C1FFE" w:rsidRPr="00B973FE" w:rsidRDefault="009C1FFE" w:rsidP="0019035E">
            <w:pPr>
              <w:spacing w:after="0"/>
              <w:rPr>
                <w:b/>
                <w:color w:val="000000" w:themeColor="text1"/>
              </w:rPr>
            </w:pPr>
          </w:p>
          <w:p w14:paraId="281EB22B" w14:textId="77777777" w:rsidR="009C1FFE" w:rsidRPr="00B973FE" w:rsidRDefault="009C1FFE" w:rsidP="0019035E">
            <w:pPr>
              <w:spacing w:after="0"/>
              <w:rPr>
                <w:b/>
                <w:color w:val="000000" w:themeColor="text1"/>
              </w:rPr>
            </w:pPr>
          </w:p>
          <w:p w14:paraId="3CA5D863" w14:textId="77777777" w:rsidR="009C1FFE" w:rsidRPr="00B973FE" w:rsidRDefault="009C1FFE" w:rsidP="00C47BD3">
            <w:pPr>
              <w:jc w:val="center"/>
              <w:rPr>
                <w:b/>
                <w:color w:val="000000" w:themeColor="text1"/>
              </w:rPr>
            </w:pPr>
            <w:r w:rsidRPr="00B973FE">
              <w:rPr>
                <w:b/>
                <w:color w:val="000000" w:themeColor="text1"/>
              </w:rPr>
              <w:t>Nguyễn Văn Hùng</w:t>
            </w:r>
          </w:p>
          <w:p w14:paraId="416B33B8" w14:textId="77777777" w:rsidR="009C1FFE" w:rsidRPr="00B973FE" w:rsidRDefault="009C1FFE" w:rsidP="00C47BD3">
            <w:pPr>
              <w:jc w:val="center"/>
              <w:rPr>
                <w:b/>
                <w:color w:val="000000" w:themeColor="text1"/>
              </w:rPr>
            </w:pPr>
          </w:p>
          <w:p w14:paraId="48ABE6F2" w14:textId="77777777" w:rsidR="009C1FFE" w:rsidRPr="00B973FE" w:rsidRDefault="009C1FFE" w:rsidP="00C47BD3">
            <w:pPr>
              <w:jc w:val="center"/>
              <w:rPr>
                <w:b/>
                <w:color w:val="000000" w:themeColor="text1"/>
              </w:rPr>
            </w:pPr>
          </w:p>
        </w:tc>
      </w:tr>
    </w:tbl>
    <w:p w14:paraId="578DC2DD" w14:textId="77777777" w:rsidR="009C1FFE" w:rsidRPr="00B973FE" w:rsidRDefault="009C1FFE" w:rsidP="009C1FFE">
      <w:pPr>
        <w:rPr>
          <w:color w:val="000000" w:themeColor="text1"/>
        </w:rPr>
      </w:pPr>
    </w:p>
    <w:p w14:paraId="7479738C" w14:textId="77777777" w:rsidR="009C1FFE" w:rsidRPr="00B973FE" w:rsidRDefault="009C1FFE" w:rsidP="009C1FFE">
      <w:pPr>
        <w:rPr>
          <w:color w:val="000000" w:themeColor="text1"/>
        </w:rPr>
      </w:pPr>
    </w:p>
    <w:p w14:paraId="7252A4D6" w14:textId="77777777" w:rsidR="009C1FFE" w:rsidRPr="00B973FE" w:rsidRDefault="009C1FFE" w:rsidP="009C1FFE">
      <w:pPr>
        <w:rPr>
          <w:color w:val="000000" w:themeColor="text1"/>
        </w:rPr>
      </w:pPr>
    </w:p>
    <w:p w14:paraId="678AA3FF" w14:textId="77777777" w:rsidR="009C1FFE" w:rsidRPr="00B973FE" w:rsidRDefault="009C1FFE" w:rsidP="009C1FFE">
      <w:pPr>
        <w:rPr>
          <w:color w:val="000000" w:themeColor="text1"/>
        </w:rPr>
      </w:pPr>
    </w:p>
    <w:p w14:paraId="4CC24A06" w14:textId="77777777" w:rsidR="009C1FFE" w:rsidRPr="00B973FE" w:rsidRDefault="009C1FFE" w:rsidP="009C1FFE">
      <w:pPr>
        <w:rPr>
          <w:color w:val="000000" w:themeColor="text1"/>
        </w:rPr>
      </w:pPr>
    </w:p>
    <w:p w14:paraId="549EA098" w14:textId="77777777" w:rsidR="009C1FFE" w:rsidRPr="00B973FE" w:rsidRDefault="009C1FFE" w:rsidP="009C1FFE">
      <w:pPr>
        <w:rPr>
          <w:color w:val="000000" w:themeColor="text1"/>
        </w:rPr>
      </w:pPr>
    </w:p>
    <w:p w14:paraId="6483CDF2" w14:textId="77777777" w:rsidR="009C1FFE" w:rsidRPr="00B973FE" w:rsidRDefault="009C1FFE" w:rsidP="009C1FFE">
      <w:pPr>
        <w:rPr>
          <w:color w:val="000000" w:themeColor="text1"/>
        </w:rPr>
      </w:pPr>
    </w:p>
    <w:p w14:paraId="2F8097E1" w14:textId="77777777" w:rsidR="000F1633" w:rsidRPr="00B973FE" w:rsidRDefault="000F1633">
      <w:pPr>
        <w:rPr>
          <w:color w:val="000000" w:themeColor="text1"/>
        </w:rPr>
      </w:pPr>
    </w:p>
    <w:sectPr w:rsidR="000F1633" w:rsidRPr="00B973FE" w:rsidSect="005F0D89">
      <w:pgSz w:w="11907" w:h="16840" w:code="9"/>
      <w:pgMar w:top="1134" w:right="708"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3B8"/>
    <w:multiLevelType w:val="hybridMultilevel"/>
    <w:tmpl w:val="50F661EE"/>
    <w:lvl w:ilvl="0" w:tplc="3F7CFC2C">
      <w:start w:val="1"/>
      <w:numFmt w:val="decimal"/>
      <w:lvlText w:val="%1."/>
      <w:lvlJc w:val="left"/>
      <w:pPr>
        <w:ind w:left="5952" w:hanging="281"/>
      </w:pPr>
      <w:rPr>
        <w:rFonts w:ascii="Times New Roman" w:eastAsia="Times New Roman" w:hAnsi="Times New Roman" w:cs="Times New Roman" w:hint="default"/>
        <w:b/>
        <w:bCs/>
        <w:i w:val="0"/>
        <w:iCs w:val="0"/>
        <w:spacing w:val="0"/>
        <w:w w:val="100"/>
        <w:sz w:val="28"/>
        <w:szCs w:val="28"/>
        <w:lang w:val="vi" w:eastAsia="en-US" w:bidi="ar-SA"/>
      </w:rPr>
    </w:lvl>
    <w:lvl w:ilvl="1" w:tplc="DD56CD5C">
      <w:numFmt w:val="bullet"/>
      <w:lvlText w:val="-"/>
      <w:lvlJc w:val="left"/>
      <w:pPr>
        <w:ind w:left="49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E0C80844">
      <w:numFmt w:val="bullet"/>
      <w:lvlText w:val="•"/>
      <w:lvlJc w:val="left"/>
      <w:pPr>
        <w:ind w:left="6893" w:hanging="176"/>
      </w:pPr>
      <w:rPr>
        <w:rFonts w:hint="default"/>
        <w:lang w:val="vi" w:eastAsia="en-US" w:bidi="ar-SA"/>
      </w:rPr>
    </w:lvl>
    <w:lvl w:ilvl="3" w:tplc="995E1392">
      <w:numFmt w:val="bullet"/>
      <w:lvlText w:val="•"/>
      <w:lvlJc w:val="left"/>
      <w:pPr>
        <w:ind w:left="7837" w:hanging="176"/>
      </w:pPr>
      <w:rPr>
        <w:rFonts w:hint="default"/>
        <w:lang w:val="vi" w:eastAsia="en-US" w:bidi="ar-SA"/>
      </w:rPr>
    </w:lvl>
    <w:lvl w:ilvl="4" w:tplc="2AC0921E">
      <w:numFmt w:val="bullet"/>
      <w:lvlText w:val="•"/>
      <w:lvlJc w:val="left"/>
      <w:pPr>
        <w:ind w:left="8782" w:hanging="176"/>
      </w:pPr>
      <w:rPr>
        <w:rFonts w:hint="default"/>
        <w:lang w:val="vi" w:eastAsia="en-US" w:bidi="ar-SA"/>
      </w:rPr>
    </w:lvl>
    <w:lvl w:ilvl="5" w:tplc="0E52C54C">
      <w:numFmt w:val="bullet"/>
      <w:lvlText w:val="•"/>
      <w:lvlJc w:val="left"/>
      <w:pPr>
        <w:ind w:left="9726" w:hanging="176"/>
      </w:pPr>
      <w:rPr>
        <w:rFonts w:hint="default"/>
        <w:lang w:val="vi" w:eastAsia="en-US" w:bidi="ar-SA"/>
      </w:rPr>
    </w:lvl>
    <w:lvl w:ilvl="6" w:tplc="78A6DFE2">
      <w:numFmt w:val="bullet"/>
      <w:lvlText w:val="•"/>
      <w:lvlJc w:val="left"/>
      <w:pPr>
        <w:ind w:left="10670" w:hanging="176"/>
      </w:pPr>
      <w:rPr>
        <w:rFonts w:hint="default"/>
        <w:lang w:val="vi" w:eastAsia="en-US" w:bidi="ar-SA"/>
      </w:rPr>
    </w:lvl>
    <w:lvl w:ilvl="7" w:tplc="74D69DF2">
      <w:numFmt w:val="bullet"/>
      <w:lvlText w:val="•"/>
      <w:lvlJc w:val="left"/>
      <w:pPr>
        <w:ind w:left="11615" w:hanging="176"/>
      </w:pPr>
      <w:rPr>
        <w:rFonts w:hint="default"/>
        <w:lang w:val="vi" w:eastAsia="en-US" w:bidi="ar-SA"/>
      </w:rPr>
    </w:lvl>
    <w:lvl w:ilvl="8" w:tplc="F0E08422">
      <w:numFmt w:val="bullet"/>
      <w:lvlText w:val="•"/>
      <w:lvlJc w:val="left"/>
      <w:pPr>
        <w:ind w:left="12559" w:hanging="176"/>
      </w:pPr>
      <w:rPr>
        <w:rFonts w:hint="default"/>
        <w:lang w:val="vi" w:eastAsia="en-US" w:bidi="ar-SA"/>
      </w:rPr>
    </w:lvl>
  </w:abstractNum>
  <w:abstractNum w:abstractNumId="1" w15:restartNumberingAfterBreak="0">
    <w:nsid w:val="0A076A54"/>
    <w:multiLevelType w:val="hybridMultilevel"/>
    <w:tmpl w:val="50F661EE"/>
    <w:lvl w:ilvl="0" w:tplc="FFFFFFFF">
      <w:start w:val="1"/>
      <w:numFmt w:val="decimal"/>
      <w:lvlText w:val="%1."/>
      <w:lvlJc w:val="left"/>
      <w:pPr>
        <w:ind w:left="5952" w:hanging="281"/>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9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6893" w:hanging="176"/>
      </w:pPr>
      <w:rPr>
        <w:rFonts w:hint="default"/>
        <w:lang w:val="vi" w:eastAsia="en-US" w:bidi="ar-SA"/>
      </w:rPr>
    </w:lvl>
    <w:lvl w:ilvl="3" w:tplc="FFFFFFFF">
      <w:numFmt w:val="bullet"/>
      <w:lvlText w:val="•"/>
      <w:lvlJc w:val="left"/>
      <w:pPr>
        <w:ind w:left="7837" w:hanging="176"/>
      </w:pPr>
      <w:rPr>
        <w:rFonts w:hint="default"/>
        <w:lang w:val="vi" w:eastAsia="en-US" w:bidi="ar-SA"/>
      </w:rPr>
    </w:lvl>
    <w:lvl w:ilvl="4" w:tplc="FFFFFFFF">
      <w:numFmt w:val="bullet"/>
      <w:lvlText w:val="•"/>
      <w:lvlJc w:val="left"/>
      <w:pPr>
        <w:ind w:left="8782" w:hanging="176"/>
      </w:pPr>
      <w:rPr>
        <w:rFonts w:hint="default"/>
        <w:lang w:val="vi" w:eastAsia="en-US" w:bidi="ar-SA"/>
      </w:rPr>
    </w:lvl>
    <w:lvl w:ilvl="5" w:tplc="FFFFFFFF">
      <w:numFmt w:val="bullet"/>
      <w:lvlText w:val="•"/>
      <w:lvlJc w:val="left"/>
      <w:pPr>
        <w:ind w:left="9726" w:hanging="176"/>
      </w:pPr>
      <w:rPr>
        <w:rFonts w:hint="default"/>
        <w:lang w:val="vi" w:eastAsia="en-US" w:bidi="ar-SA"/>
      </w:rPr>
    </w:lvl>
    <w:lvl w:ilvl="6" w:tplc="FFFFFFFF">
      <w:numFmt w:val="bullet"/>
      <w:lvlText w:val="•"/>
      <w:lvlJc w:val="left"/>
      <w:pPr>
        <w:ind w:left="10670" w:hanging="176"/>
      </w:pPr>
      <w:rPr>
        <w:rFonts w:hint="default"/>
        <w:lang w:val="vi" w:eastAsia="en-US" w:bidi="ar-SA"/>
      </w:rPr>
    </w:lvl>
    <w:lvl w:ilvl="7" w:tplc="FFFFFFFF">
      <w:numFmt w:val="bullet"/>
      <w:lvlText w:val="•"/>
      <w:lvlJc w:val="left"/>
      <w:pPr>
        <w:ind w:left="11615" w:hanging="176"/>
      </w:pPr>
      <w:rPr>
        <w:rFonts w:hint="default"/>
        <w:lang w:val="vi" w:eastAsia="en-US" w:bidi="ar-SA"/>
      </w:rPr>
    </w:lvl>
    <w:lvl w:ilvl="8" w:tplc="FFFFFFFF">
      <w:numFmt w:val="bullet"/>
      <w:lvlText w:val="•"/>
      <w:lvlJc w:val="left"/>
      <w:pPr>
        <w:ind w:left="12559" w:hanging="176"/>
      </w:pPr>
      <w:rPr>
        <w:rFonts w:hint="default"/>
        <w:lang w:val="vi" w:eastAsia="en-US" w:bidi="ar-SA"/>
      </w:rPr>
    </w:lvl>
  </w:abstractNum>
  <w:abstractNum w:abstractNumId="2" w15:restartNumberingAfterBreak="0">
    <w:nsid w:val="0D244DF5"/>
    <w:multiLevelType w:val="hybridMultilevel"/>
    <w:tmpl w:val="50F661EE"/>
    <w:lvl w:ilvl="0" w:tplc="FFFFFFFF">
      <w:start w:val="1"/>
      <w:numFmt w:val="decimal"/>
      <w:lvlText w:val="%1."/>
      <w:lvlJc w:val="left"/>
      <w:pPr>
        <w:ind w:left="5952" w:hanging="281"/>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9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6893" w:hanging="176"/>
      </w:pPr>
      <w:rPr>
        <w:rFonts w:hint="default"/>
        <w:lang w:val="vi" w:eastAsia="en-US" w:bidi="ar-SA"/>
      </w:rPr>
    </w:lvl>
    <w:lvl w:ilvl="3" w:tplc="FFFFFFFF">
      <w:numFmt w:val="bullet"/>
      <w:lvlText w:val="•"/>
      <w:lvlJc w:val="left"/>
      <w:pPr>
        <w:ind w:left="7837" w:hanging="176"/>
      </w:pPr>
      <w:rPr>
        <w:rFonts w:hint="default"/>
        <w:lang w:val="vi" w:eastAsia="en-US" w:bidi="ar-SA"/>
      </w:rPr>
    </w:lvl>
    <w:lvl w:ilvl="4" w:tplc="FFFFFFFF">
      <w:numFmt w:val="bullet"/>
      <w:lvlText w:val="•"/>
      <w:lvlJc w:val="left"/>
      <w:pPr>
        <w:ind w:left="8782" w:hanging="176"/>
      </w:pPr>
      <w:rPr>
        <w:rFonts w:hint="default"/>
        <w:lang w:val="vi" w:eastAsia="en-US" w:bidi="ar-SA"/>
      </w:rPr>
    </w:lvl>
    <w:lvl w:ilvl="5" w:tplc="FFFFFFFF">
      <w:numFmt w:val="bullet"/>
      <w:lvlText w:val="•"/>
      <w:lvlJc w:val="left"/>
      <w:pPr>
        <w:ind w:left="9726" w:hanging="176"/>
      </w:pPr>
      <w:rPr>
        <w:rFonts w:hint="default"/>
        <w:lang w:val="vi" w:eastAsia="en-US" w:bidi="ar-SA"/>
      </w:rPr>
    </w:lvl>
    <w:lvl w:ilvl="6" w:tplc="FFFFFFFF">
      <w:numFmt w:val="bullet"/>
      <w:lvlText w:val="•"/>
      <w:lvlJc w:val="left"/>
      <w:pPr>
        <w:ind w:left="10670" w:hanging="176"/>
      </w:pPr>
      <w:rPr>
        <w:rFonts w:hint="default"/>
        <w:lang w:val="vi" w:eastAsia="en-US" w:bidi="ar-SA"/>
      </w:rPr>
    </w:lvl>
    <w:lvl w:ilvl="7" w:tplc="FFFFFFFF">
      <w:numFmt w:val="bullet"/>
      <w:lvlText w:val="•"/>
      <w:lvlJc w:val="left"/>
      <w:pPr>
        <w:ind w:left="11615" w:hanging="176"/>
      </w:pPr>
      <w:rPr>
        <w:rFonts w:hint="default"/>
        <w:lang w:val="vi" w:eastAsia="en-US" w:bidi="ar-SA"/>
      </w:rPr>
    </w:lvl>
    <w:lvl w:ilvl="8" w:tplc="FFFFFFFF">
      <w:numFmt w:val="bullet"/>
      <w:lvlText w:val="•"/>
      <w:lvlJc w:val="left"/>
      <w:pPr>
        <w:ind w:left="12559" w:hanging="176"/>
      </w:pPr>
      <w:rPr>
        <w:rFonts w:hint="default"/>
        <w:lang w:val="vi" w:eastAsia="en-US" w:bidi="ar-SA"/>
      </w:rPr>
    </w:lvl>
  </w:abstractNum>
  <w:abstractNum w:abstractNumId="3" w15:restartNumberingAfterBreak="0">
    <w:nsid w:val="19A8695B"/>
    <w:multiLevelType w:val="hybridMultilevel"/>
    <w:tmpl w:val="285E19FA"/>
    <w:lvl w:ilvl="0" w:tplc="C7B4C47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CA6430"/>
    <w:multiLevelType w:val="hybridMultilevel"/>
    <w:tmpl w:val="3FE6C70C"/>
    <w:lvl w:ilvl="0" w:tplc="FA0C57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87BE0"/>
    <w:multiLevelType w:val="hybridMultilevel"/>
    <w:tmpl w:val="50F661EE"/>
    <w:lvl w:ilvl="0" w:tplc="FFFFFFFF">
      <w:start w:val="1"/>
      <w:numFmt w:val="decimal"/>
      <w:lvlText w:val="%1."/>
      <w:lvlJc w:val="left"/>
      <w:pPr>
        <w:ind w:left="5952" w:hanging="281"/>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9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6893" w:hanging="176"/>
      </w:pPr>
      <w:rPr>
        <w:rFonts w:hint="default"/>
        <w:lang w:val="vi" w:eastAsia="en-US" w:bidi="ar-SA"/>
      </w:rPr>
    </w:lvl>
    <w:lvl w:ilvl="3" w:tplc="FFFFFFFF">
      <w:numFmt w:val="bullet"/>
      <w:lvlText w:val="•"/>
      <w:lvlJc w:val="left"/>
      <w:pPr>
        <w:ind w:left="7837" w:hanging="176"/>
      </w:pPr>
      <w:rPr>
        <w:rFonts w:hint="default"/>
        <w:lang w:val="vi" w:eastAsia="en-US" w:bidi="ar-SA"/>
      </w:rPr>
    </w:lvl>
    <w:lvl w:ilvl="4" w:tplc="FFFFFFFF">
      <w:numFmt w:val="bullet"/>
      <w:lvlText w:val="•"/>
      <w:lvlJc w:val="left"/>
      <w:pPr>
        <w:ind w:left="8782" w:hanging="176"/>
      </w:pPr>
      <w:rPr>
        <w:rFonts w:hint="default"/>
        <w:lang w:val="vi" w:eastAsia="en-US" w:bidi="ar-SA"/>
      </w:rPr>
    </w:lvl>
    <w:lvl w:ilvl="5" w:tplc="FFFFFFFF">
      <w:numFmt w:val="bullet"/>
      <w:lvlText w:val="•"/>
      <w:lvlJc w:val="left"/>
      <w:pPr>
        <w:ind w:left="9726" w:hanging="176"/>
      </w:pPr>
      <w:rPr>
        <w:rFonts w:hint="default"/>
        <w:lang w:val="vi" w:eastAsia="en-US" w:bidi="ar-SA"/>
      </w:rPr>
    </w:lvl>
    <w:lvl w:ilvl="6" w:tplc="FFFFFFFF">
      <w:numFmt w:val="bullet"/>
      <w:lvlText w:val="•"/>
      <w:lvlJc w:val="left"/>
      <w:pPr>
        <w:ind w:left="10670" w:hanging="176"/>
      </w:pPr>
      <w:rPr>
        <w:rFonts w:hint="default"/>
        <w:lang w:val="vi" w:eastAsia="en-US" w:bidi="ar-SA"/>
      </w:rPr>
    </w:lvl>
    <w:lvl w:ilvl="7" w:tplc="FFFFFFFF">
      <w:numFmt w:val="bullet"/>
      <w:lvlText w:val="•"/>
      <w:lvlJc w:val="left"/>
      <w:pPr>
        <w:ind w:left="11615" w:hanging="176"/>
      </w:pPr>
      <w:rPr>
        <w:rFonts w:hint="default"/>
        <w:lang w:val="vi" w:eastAsia="en-US" w:bidi="ar-SA"/>
      </w:rPr>
    </w:lvl>
    <w:lvl w:ilvl="8" w:tplc="FFFFFFFF">
      <w:numFmt w:val="bullet"/>
      <w:lvlText w:val="•"/>
      <w:lvlJc w:val="left"/>
      <w:pPr>
        <w:ind w:left="12559" w:hanging="176"/>
      </w:pPr>
      <w:rPr>
        <w:rFonts w:hint="default"/>
        <w:lang w:val="vi" w:eastAsia="en-US" w:bidi="ar-SA"/>
      </w:rPr>
    </w:lvl>
  </w:abstractNum>
  <w:abstractNum w:abstractNumId="6" w15:restartNumberingAfterBreak="0">
    <w:nsid w:val="2EC74AC5"/>
    <w:multiLevelType w:val="hybridMultilevel"/>
    <w:tmpl w:val="50F661EE"/>
    <w:lvl w:ilvl="0" w:tplc="FFFFFFFF">
      <w:start w:val="1"/>
      <w:numFmt w:val="decimal"/>
      <w:lvlText w:val="%1."/>
      <w:lvlJc w:val="left"/>
      <w:pPr>
        <w:ind w:left="5952" w:hanging="281"/>
      </w:pPr>
      <w:rPr>
        <w:rFonts w:ascii="Times New Roman" w:eastAsia="Times New Roman" w:hAnsi="Times New Roman" w:cs="Times New Roman" w:hint="default"/>
        <w:b/>
        <w:bCs/>
        <w:i w:val="0"/>
        <w:iCs w:val="0"/>
        <w:spacing w:val="0"/>
        <w:w w:val="100"/>
        <w:sz w:val="28"/>
        <w:szCs w:val="28"/>
        <w:lang w:val="vi" w:eastAsia="en-US" w:bidi="ar-SA"/>
      </w:rPr>
    </w:lvl>
    <w:lvl w:ilvl="1" w:tplc="FFFFFFFF">
      <w:numFmt w:val="bullet"/>
      <w:lvlText w:val="-"/>
      <w:lvlJc w:val="left"/>
      <w:pPr>
        <w:ind w:left="49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6893" w:hanging="176"/>
      </w:pPr>
      <w:rPr>
        <w:rFonts w:hint="default"/>
        <w:lang w:val="vi" w:eastAsia="en-US" w:bidi="ar-SA"/>
      </w:rPr>
    </w:lvl>
    <w:lvl w:ilvl="3" w:tplc="FFFFFFFF">
      <w:numFmt w:val="bullet"/>
      <w:lvlText w:val="•"/>
      <w:lvlJc w:val="left"/>
      <w:pPr>
        <w:ind w:left="7837" w:hanging="176"/>
      </w:pPr>
      <w:rPr>
        <w:rFonts w:hint="default"/>
        <w:lang w:val="vi" w:eastAsia="en-US" w:bidi="ar-SA"/>
      </w:rPr>
    </w:lvl>
    <w:lvl w:ilvl="4" w:tplc="FFFFFFFF">
      <w:numFmt w:val="bullet"/>
      <w:lvlText w:val="•"/>
      <w:lvlJc w:val="left"/>
      <w:pPr>
        <w:ind w:left="8782" w:hanging="176"/>
      </w:pPr>
      <w:rPr>
        <w:rFonts w:hint="default"/>
        <w:lang w:val="vi" w:eastAsia="en-US" w:bidi="ar-SA"/>
      </w:rPr>
    </w:lvl>
    <w:lvl w:ilvl="5" w:tplc="FFFFFFFF">
      <w:numFmt w:val="bullet"/>
      <w:lvlText w:val="•"/>
      <w:lvlJc w:val="left"/>
      <w:pPr>
        <w:ind w:left="9726" w:hanging="176"/>
      </w:pPr>
      <w:rPr>
        <w:rFonts w:hint="default"/>
        <w:lang w:val="vi" w:eastAsia="en-US" w:bidi="ar-SA"/>
      </w:rPr>
    </w:lvl>
    <w:lvl w:ilvl="6" w:tplc="FFFFFFFF">
      <w:numFmt w:val="bullet"/>
      <w:lvlText w:val="•"/>
      <w:lvlJc w:val="left"/>
      <w:pPr>
        <w:ind w:left="10670" w:hanging="176"/>
      </w:pPr>
      <w:rPr>
        <w:rFonts w:hint="default"/>
        <w:lang w:val="vi" w:eastAsia="en-US" w:bidi="ar-SA"/>
      </w:rPr>
    </w:lvl>
    <w:lvl w:ilvl="7" w:tplc="FFFFFFFF">
      <w:numFmt w:val="bullet"/>
      <w:lvlText w:val="•"/>
      <w:lvlJc w:val="left"/>
      <w:pPr>
        <w:ind w:left="11615" w:hanging="176"/>
      </w:pPr>
      <w:rPr>
        <w:rFonts w:hint="default"/>
        <w:lang w:val="vi" w:eastAsia="en-US" w:bidi="ar-SA"/>
      </w:rPr>
    </w:lvl>
    <w:lvl w:ilvl="8" w:tplc="FFFFFFFF">
      <w:numFmt w:val="bullet"/>
      <w:lvlText w:val="•"/>
      <w:lvlJc w:val="left"/>
      <w:pPr>
        <w:ind w:left="12559" w:hanging="176"/>
      </w:pPr>
      <w:rPr>
        <w:rFonts w:hint="default"/>
        <w:lang w:val="vi" w:eastAsia="en-US" w:bidi="ar-SA"/>
      </w:rPr>
    </w:lvl>
  </w:abstractNum>
  <w:abstractNum w:abstractNumId="7" w15:restartNumberingAfterBreak="0">
    <w:nsid w:val="32C55DC6"/>
    <w:multiLevelType w:val="hybridMultilevel"/>
    <w:tmpl w:val="98E04196"/>
    <w:lvl w:ilvl="0" w:tplc="88C0A9A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4FC4AC36">
      <w:numFmt w:val="bullet"/>
      <w:lvlText w:val="•"/>
      <w:lvlJc w:val="left"/>
      <w:pPr>
        <w:ind w:left="593" w:hanging="128"/>
      </w:pPr>
      <w:rPr>
        <w:rFonts w:hint="default"/>
        <w:lang w:val="vi" w:eastAsia="en-US" w:bidi="ar-SA"/>
      </w:rPr>
    </w:lvl>
    <w:lvl w:ilvl="2" w:tplc="21F4181E">
      <w:numFmt w:val="bullet"/>
      <w:lvlText w:val="•"/>
      <w:lvlJc w:val="left"/>
      <w:pPr>
        <w:ind w:left="1006" w:hanging="128"/>
      </w:pPr>
      <w:rPr>
        <w:rFonts w:hint="default"/>
        <w:lang w:val="vi" w:eastAsia="en-US" w:bidi="ar-SA"/>
      </w:rPr>
    </w:lvl>
    <w:lvl w:ilvl="3" w:tplc="8F6A7258">
      <w:numFmt w:val="bullet"/>
      <w:lvlText w:val="•"/>
      <w:lvlJc w:val="left"/>
      <w:pPr>
        <w:ind w:left="1419" w:hanging="128"/>
      </w:pPr>
      <w:rPr>
        <w:rFonts w:hint="default"/>
        <w:lang w:val="vi" w:eastAsia="en-US" w:bidi="ar-SA"/>
      </w:rPr>
    </w:lvl>
    <w:lvl w:ilvl="4" w:tplc="29A04F84">
      <w:numFmt w:val="bullet"/>
      <w:lvlText w:val="•"/>
      <w:lvlJc w:val="left"/>
      <w:pPr>
        <w:ind w:left="1832" w:hanging="128"/>
      </w:pPr>
      <w:rPr>
        <w:rFonts w:hint="default"/>
        <w:lang w:val="vi" w:eastAsia="en-US" w:bidi="ar-SA"/>
      </w:rPr>
    </w:lvl>
    <w:lvl w:ilvl="5" w:tplc="F1AA9D64">
      <w:numFmt w:val="bullet"/>
      <w:lvlText w:val="•"/>
      <w:lvlJc w:val="left"/>
      <w:pPr>
        <w:ind w:left="2245" w:hanging="128"/>
      </w:pPr>
      <w:rPr>
        <w:rFonts w:hint="default"/>
        <w:lang w:val="vi" w:eastAsia="en-US" w:bidi="ar-SA"/>
      </w:rPr>
    </w:lvl>
    <w:lvl w:ilvl="6" w:tplc="7B7CDBE2">
      <w:numFmt w:val="bullet"/>
      <w:lvlText w:val="•"/>
      <w:lvlJc w:val="left"/>
      <w:pPr>
        <w:ind w:left="2658" w:hanging="128"/>
      </w:pPr>
      <w:rPr>
        <w:rFonts w:hint="default"/>
        <w:lang w:val="vi" w:eastAsia="en-US" w:bidi="ar-SA"/>
      </w:rPr>
    </w:lvl>
    <w:lvl w:ilvl="7" w:tplc="EE4690EA">
      <w:numFmt w:val="bullet"/>
      <w:lvlText w:val="•"/>
      <w:lvlJc w:val="left"/>
      <w:pPr>
        <w:ind w:left="3071" w:hanging="128"/>
      </w:pPr>
      <w:rPr>
        <w:rFonts w:hint="default"/>
        <w:lang w:val="vi" w:eastAsia="en-US" w:bidi="ar-SA"/>
      </w:rPr>
    </w:lvl>
    <w:lvl w:ilvl="8" w:tplc="DFDED476">
      <w:numFmt w:val="bullet"/>
      <w:lvlText w:val="•"/>
      <w:lvlJc w:val="left"/>
      <w:pPr>
        <w:ind w:left="3484" w:hanging="128"/>
      </w:pPr>
      <w:rPr>
        <w:rFonts w:hint="default"/>
        <w:lang w:val="vi" w:eastAsia="en-US" w:bidi="ar-SA"/>
      </w:rPr>
    </w:lvl>
  </w:abstractNum>
  <w:abstractNum w:abstractNumId="8" w15:restartNumberingAfterBreak="0">
    <w:nsid w:val="587E169E"/>
    <w:multiLevelType w:val="hybridMultilevel"/>
    <w:tmpl w:val="40ECE74A"/>
    <w:lvl w:ilvl="0" w:tplc="84483AB2">
      <w:start w:val="6"/>
      <w:numFmt w:val="decimal"/>
      <w:lvlText w:val="%1."/>
      <w:lvlJc w:val="left"/>
      <w:pPr>
        <w:ind w:left="990" w:hanging="360"/>
      </w:pPr>
      <w:rPr>
        <w:rFonts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C984BE4"/>
    <w:multiLevelType w:val="hybridMultilevel"/>
    <w:tmpl w:val="6EDC4F5A"/>
    <w:lvl w:ilvl="0" w:tplc="8EAA8E9E">
      <w:numFmt w:val="bullet"/>
      <w:lvlText w:val="-"/>
      <w:lvlJc w:val="left"/>
      <w:pPr>
        <w:ind w:left="611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9A2CDF6">
      <w:numFmt w:val="bullet"/>
      <w:lvlText w:val="•"/>
      <w:lvlJc w:val="left"/>
      <w:pPr>
        <w:ind w:left="6755" w:hanging="164"/>
      </w:pPr>
      <w:rPr>
        <w:rFonts w:hint="default"/>
        <w:lang w:val="vi" w:eastAsia="en-US" w:bidi="ar-SA"/>
      </w:rPr>
    </w:lvl>
    <w:lvl w:ilvl="2" w:tplc="CF22D072">
      <w:numFmt w:val="bullet"/>
      <w:lvlText w:val="•"/>
      <w:lvlJc w:val="left"/>
      <w:pPr>
        <w:ind w:left="7387" w:hanging="164"/>
      </w:pPr>
      <w:rPr>
        <w:rFonts w:hint="default"/>
        <w:lang w:val="vi" w:eastAsia="en-US" w:bidi="ar-SA"/>
      </w:rPr>
    </w:lvl>
    <w:lvl w:ilvl="3" w:tplc="351AA430">
      <w:numFmt w:val="bullet"/>
      <w:lvlText w:val="•"/>
      <w:lvlJc w:val="left"/>
      <w:pPr>
        <w:ind w:left="8019" w:hanging="164"/>
      </w:pPr>
      <w:rPr>
        <w:rFonts w:hint="default"/>
        <w:lang w:val="vi" w:eastAsia="en-US" w:bidi="ar-SA"/>
      </w:rPr>
    </w:lvl>
    <w:lvl w:ilvl="4" w:tplc="493E5AFE">
      <w:numFmt w:val="bullet"/>
      <w:lvlText w:val="•"/>
      <w:lvlJc w:val="left"/>
      <w:pPr>
        <w:ind w:left="8651" w:hanging="164"/>
      </w:pPr>
      <w:rPr>
        <w:rFonts w:hint="default"/>
        <w:lang w:val="vi" w:eastAsia="en-US" w:bidi="ar-SA"/>
      </w:rPr>
    </w:lvl>
    <w:lvl w:ilvl="5" w:tplc="2D8A7DC0">
      <w:numFmt w:val="bullet"/>
      <w:lvlText w:val="•"/>
      <w:lvlJc w:val="left"/>
      <w:pPr>
        <w:ind w:left="9283" w:hanging="164"/>
      </w:pPr>
      <w:rPr>
        <w:rFonts w:hint="default"/>
        <w:lang w:val="vi" w:eastAsia="en-US" w:bidi="ar-SA"/>
      </w:rPr>
    </w:lvl>
    <w:lvl w:ilvl="6" w:tplc="C5C48924">
      <w:numFmt w:val="bullet"/>
      <w:lvlText w:val="•"/>
      <w:lvlJc w:val="left"/>
      <w:pPr>
        <w:ind w:left="9915" w:hanging="164"/>
      </w:pPr>
      <w:rPr>
        <w:rFonts w:hint="default"/>
        <w:lang w:val="vi" w:eastAsia="en-US" w:bidi="ar-SA"/>
      </w:rPr>
    </w:lvl>
    <w:lvl w:ilvl="7" w:tplc="9364D46C">
      <w:numFmt w:val="bullet"/>
      <w:lvlText w:val="•"/>
      <w:lvlJc w:val="left"/>
      <w:pPr>
        <w:ind w:left="10547" w:hanging="164"/>
      </w:pPr>
      <w:rPr>
        <w:rFonts w:hint="default"/>
        <w:lang w:val="vi" w:eastAsia="en-US" w:bidi="ar-SA"/>
      </w:rPr>
    </w:lvl>
    <w:lvl w:ilvl="8" w:tplc="D3B2CB52">
      <w:numFmt w:val="bullet"/>
      <w:lvlText w:val="•"/>
      <w:lvlJc w:val="left"/>
      <w:pPr>
        <w:ind w:left="11179" w:hanging="164"/>
      </w:pPr>
      <w:rPr>
        <w:rFonts w:hint="default"/>
        <w:lang w:val="vi" w:eastAsia="en-US" w:bidi="ar-SA"/>
      </w:rPr>
    </w:lvl>
  </w:abstractNum>
  <w:num w:numId="1">
    <w:abstractNumId w:val="4"/>
  </w:num>
  <w:num w:numId="2">
    <w:abstractNumId w:val="9"/>
  </w:num>
  <w:num w:numId="3">
    <w:abstractNumId w:val="0"/>
  </w:num>
  <w:num w:numId="4">
    <w:abstractNumId w:val="6"/>
  </w:num>
  <w:num w:numId="5">
    <w:abstractNumId w:val="1"/>
  </w:num>
  <w:num w:numId="6">
    <w:abstractNumId w:val="5"/>
  </w:num>
  <w:num w:numId="7">
    <w:abstractNumId w:val="3"/>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FFE"/>
    <w:rsid w:val="000F1633"/>
    <w:rsid w:val="0019035E"/>
    <w:rsid w:val="001B60D0"/>
    <w:rsid w:val="002F30DE"/>
    <w:rsid w:val="003D7857"/>
    <w:rsid w:val="00463F6E"/>
    <w:rsid w:val="004D5A80"/>
    <w:rsid w:val="004F16B4"/>
    <w:rsid w:val="00512211"/>
    <w:rsid w:val="0054611A"/>
    <w:rsid w:val="005F0D89"/>
    <w:rsid w:val="007975CC"/>
    <w:rsid w:val="008248EF"/>
    <w:rsid w:val="009807C9"/>
    <w:rsid w:val="009C1FFE"/>
    <w:rsid w:val="009C45B7"/>
    <w:rsid w:val="00A20A8A"/>
    <w:rsid w:val="00A912BF"/>
    <w:rsid w:val="00AB16BC"/>
    <w:rsid w:val="00B973FE"/>
    <w:rsid w:val="00BC7D79"/>
    <w:rsid w:val="00C134B6"/>
    <w:rsid w:val="00C843BD"/>
    <w:rsid w:val="00D508DB"/>
    <w:rsid w:val="00D85CA8"/>
    <w:rsid w:val="00D87922"/>
    <w:rsid w:val="00DE23C4"/>
    <w:rsid w:val="00E50503"/>
    <w:rsid w:val="00E65A28"/>
    <w:rsid w:val="00EB1E12"/>
    <w:rsid w:val="00F547E4"/>
    <w:rsid w:val="00FA5C6E"/>
    <w:rsid w:val="00FB2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6E2C6"/>
  <w15:chartTrackingRefBased/>
  <w15:docId w15:val="{A750154E-2E21-44B6-906C-83AC0962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FFE"/>
    <w:rPr>
      <w:rFonts w:eastAsia="Times New Roman" w:cs="Times New Roman"/>
      <w:kern w:val="0"/>
      <w:szCs w:val="28"/>
      <w14:ligatures w14:val="none"/>
    </w:rPr>
  </w:style>
  <w:style w:type="paragraph" w:styleId="Heading1">
    <w:name w:val="heading 1"/>
    <w:basedOn w:val="Normal"/>
    <w:next w:val="Normal"/>
    <w:link w:val="Heading1Char"/>
    <w:uiPriority w:val="9"/>
    <w:qFormat/>
    <w:rsid w:val="009C1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1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1FFE"/>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9C1FF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1FF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C1F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1F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1F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1F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F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1F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1FF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C1FF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C1FF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C1F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1F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1F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1F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1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FFE"/>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C1FF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C1FFE"/>
    <w:pPr>
      <w:spacing w:before="160"/>
      <w:jc w:val="center"/>
    </w:pPr>
    <w:rPr>
      <w:i/>
      <w:iCs/>
      <w:color w:val="404040" w:themeColor="text1" w:themeTint="BF"/>
    </w:rPr>
  </w:style>
  <w:style w:type="character" w:customStyle="1" w:styleId="QuoteChar">
    <w:name w:val="Quote Char"/>
    <w:basedOn w:val="DefaultParagraphFont"/>
    <w:link w:val="Quote"/>
    <w:uiPriority w:val="29"/>
    <w:rsid w:val="009C1FFE"/>
    <w:rPr>
      <w:i/>
      <w:iCs/>
      <w:color w:val="404040" w:themeColor="text1" w:themeTint="BF"/>
    </w:rPr>
  </w:style>
  <w:style w:type="paragraph" w:styleId="ListParagraph">
    <w:name w:val="List Paragraph"/>
    <w:basedOn w:val="Normal"/>
    <w:uiPriority w:val="1"/>
    <w:qFormat/>
    <w:rsid w:val="009C1FFE"/>
    <w:pPr>
      <w:ind w:left="720"/>
      <w:contextualSpacing/>
    </w:pPr>
  </w:style>
  <w:style w:type="character" w:styleId="IntenseEmphasis">
    <w:name w:val="Intense Emphasis"/>
    <w:basedOn w:val="DefaultParagraphFont"/>
    <w:uiPriority w:val="21"/>
    <w:qFormat/>
    <w:rsid w:val="009C1FFE"/>
    <w:rPr>
      <w:i/>
      <w:iCs/>
      <w:color w:val="2F5496" w:themeColor="accent1" w:themeShade="BF"/>
    </w:rPr>
  </w:style>
  <w:style w:type="paragraph" w:styleId="IntenseQuote">
    <w:name w:val="Intense Quote"/>
    <w:basedOn w:val="Normal"/>
    <w:next w:val="Normal"/>
    <w:link w:val="IntenseQuoteChar"/>
    <w:uiPriority w:val="30"/>
    <w:qFormat/>
    <w:rsid w:val="009C1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1FFE"/>
    <w:rPr>
      <w:i/>
      <w:iCs/>
      <w:color w:val="2F5496" w:themeColor="accent1" w:themeShade="BF"/>
    </w:rPr>
  </w:style>
  <w:style w:type="character" w:styleId="IntenseReference">
    <w:name w:val="Intense Reference"/>
    <w:basedOn w:val="DefaultParagraphFont"/>
    <w:uiPriority w:val="32"/>
    <w:qFormat/>
    <w:rsid w:val="009C1FFE"/>
    <w:rPr>
      <w:b/>
      <w:bCs/>
      <w:smallCaps/>
      <w:color w:val="2F5496" w:themeColor="accent1" w:themeShade="BF"/>
      <w:spacing w:val="5"/>
    </w:rPr>
  </w:style>
  <w:style w:type="paragraph" w:styleId="BodyText">
    <w:name w:val="Body Text"/>
    <w:basedOn w:val="Normal"/>
    <w:link w:val="BodyTextChar"/>
    <w:rsid w:val="009C1FFE"/>
    <w:rPr>
      <w:szCs w:val="24"/>
    </w:rPr>
  </w:style>
  <w:style w:type="character" w:customStyle="1" w:styleId="BodyTextChar">
    <w:name w:val="Body Text Char"/>
    <w:basedOn w:val="DefaultParagraphFont"/>
    <w:link w:val="BodyText"/>
    <w:rsid w:val="009C1FFE"/>
    <w:rPr>
      <w:rFonts w:eastAsia="Times New Roman" w:cs="Times New Roman"/>
      <w:kern w:val="0"/>
      <w:szCs w:val="24"/>
      <w14:ligatures w14:val="none"/>
    </w:rPr>
  </w:style>
  <w:style w:type="paragraph" w:customStyle="1" w:styleId="TableParagraph">
    <w:name w:val="Table Paragraph"/>
    <w:basedOn w:val="Normal"/>
    <w:uiPriority w:val="1"/>
    <w:qFormat/>
    <w:rsid w:val="009C45B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B98F7-8EFD-4772-8D31-8C335B0CB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2026-01-07T02:13:00Z</dcterms:created>
  <dcterms:modified xsi:type="dcterms:W3CDTF">2026-01-08T03:17:00Z</dcterms:modified>
</cp:coreProperties>
</file>